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2BE6" w14:textId="77777777" w:rsidR="001D3EFE" w:rsidRPr="00FB0BEB" w:rsidRDefault="001D3EFE" w:rsidP="001D3EFE">
      <w:pPr>
        <w:jc w:val="center"/>
        <w:rPr>
          <w:rFonts w:ascii="Calibri" w:hAnsi="Calibri" w:cs="Calibri"/>
          <w:b/>
          <w:bCs/>
        </w:rPr>
      </w:pPr>
      <w:r w:rsidRPr="00FB0BEB">
        <w:rPr>
          <w:rFonts w:ascii="Calibri" w:hAnsi="Calibri" w:cs="Calibri"/>
          <w:b/>
          <w:bCs/>
        </w:rPr>
        <w:t>Konference Investiční výhledy 2021 nastavila vysokou laťku pro příští ročník</w:t>
      </w:r>
    </w:p>
    <w:p w14:paraId="2619EE86" w14:textId="2E9D5DAD" w:rsidR="001D3EFE" w:rsidRDefault="001D3EFE" w:rsidP="001D3EFE">
      <w:pPr>
        <w:jc w:val="both"/>
        <w:rPr>
          <w:rFonts w:ascii="Calibri" w:hAnsi="Calibri" w:cs="Calibri"/>
          <w:b/>
          <w:bCs/>
        </w:rPr>
      </w:pPr>
    </w:p>
    <w:p w14:paraId="661F8EC9" w14:textId="40B0743F" w:rsidR="00032B90" w:rsidRDefault="00032B90" w:rsidP="001D3EFE">
      <w:pPr>
        <w:jc w:val="both"/>
        <w:rPr>
          <w:rFonts w:ascii="Calibri" w:hAnsi="Calibri" w:cs="Calibri"/>
        </w:rPr>
      </w:pPr>
      <w:r w:rsidRPr="00032B90">
        <w:rPr>
          <w:rFonts w:ascii="Calibri" w:hAnsi="Calibri" w:cs="Calibri"/>
        </w:rPr>
        <w:t>Praha, 2</w:t>
      </w:r>
      <w:r>
        <w:rPr>
          <w:rFonts w:ascii="Calibri" w:hAnsi="Calibri" w:cs="Calibri"/>
        </w:rPr>
        <w:t>5</w:t>
      </w:r>
      <w:r w:rsidRPr="00032B90">
        <w:rPr>
          <w:rFonts w:ascii="Calibri" w:hAnsi="Calibri" w:cs="Calibri"/>
        </w:rPr>
        <w:t>.1.2021</w:t>
      </w:r>
    </w:p>
    <w:p w14:paraId="380CC159" w14:textId="77777777" w:rsidR="00032B90" w:rsidRPr="00032B90" w:rsidRDefault="00032B90" w:rsidP="001D3EFE">
      <w:pPr>
        <w:jc w:val="both"/>
        <w:rPr>
          <w:rFonts w:ascii="Calibri" w:hAnsi="Calibri" w:cs="Calibri"/>
        </w:rPr>
      </w:pPr>
    </w:p>
    <w:p w14:paraId="4BE04799" w14:textId="0F18345C" w:rsidR="001D3EFE" w:rsidRPr="00FB0BEB" w:rsidRDefault="001D3EFE" w:rsidP="001D3EFE">
      <w:pPr>
        <w:jc w:val="both"/>
        <w:rPr>
          <w:rFonts w:ascii="Calibri" w:hAnsi="Calibri" w:cs="Calibri"/>
        </w:rPr>
      </w:pPr>
      <w:r w:rsidRPr="00FB0BEB">
        <w:rPr>
          <w:rFonts w:ascii="Calibri" w:hAnsi="Calibri" w:cs="Calibri"/>
          <w:b/>
          <w:bCs/>
        </w:rPr>
        <w:tab/>
      </w:r>
      <w:r w:rsidRPr="00FB0BEB">
        <w:rPr>
          <w:rFonts w:ascii="Calibri" w:hAnsi="Calibri" w:cs="Calibri"/>
        </w:rPr>
        <w:t>Ve středu 20. ledna 2021 se uskutečnila on-line konference</w:t>
      </w:r>
      <w:r w:rsidRPr="00FB0BEB">
        <w:rPr>
          <w:rFonts w:ascii="Calibri" w:hAnsi="Calibri" w:cs="Calibri"/>
          <w:i/>
          <w:iCs/>
        </w:rPr>
        <w:t xml:space="preserve"> Investiční výhledy 2021</w:t>
      </w:r>
      <w:r w:rsidRPr="00FB0BEB">
        <w:rPr>
          <w:rFonts w:ascii="Calibri" w:hAnsi="Calibri" w:cs="Calibri"/>
        </w:rPr>
        <w:t>, která plynule navázala na šest úspěšných ročníků konference</w:t>
      </w:r>
      <w:r w:rsidRPr="00FB0BEB">
        <w:rPr>
          <w:rFonts w:ascii="Calibri" w:hAnsi="Calibri" w:cs="Calibri"/>
          <w:i/>
          <w:iCs/>
        </w:rPr>
        <w:t xml:space="preserve"> Fórum českých investorů</w:t>
      </w:r>
      <w:r w:rsidRPr="00FB0BEB">
        <w:rPr>
          <w:rFonts w:ascii="Calibri" w:hAnsi="Calibri" w:cs="Calibri"/>
        </w:rPr>
        <w:t xml:space="preserve">. Vzhledem k aktuální situaci proběhla konference nově v plně virtuálním formátu. </w:t>
      </w:r>
    </w:p>
    <w:p w14:paraId="762785E8" w14:textId="77777777" w:rsidR="001D3EFE" w:rsidRPr="00FB0BEB" w:rsidRDefault="001D3EFE" w:rsidP="001D3EFE">
      <w:pPr>
        <w:jc w:val="both"/>
        <w:rPr>
          <w:rFonts w:ascii="Calibri" w:hAnsi="Calibri" w:cs="Calibri"/>
        </w:rPr>
      </w:pPr>
      <w:r w:rsidRPr="00FB0BEB">
        <w:rPr>
          <w:rFonts w:ascii="Calibri" w:hAnsi="Calibri" w:cs="Calibri"/>
        </w:rPr>
        <w:t xml:space="preserve"> </w:t>
      </w:r>
    </w:p>
    <w:p w14:paraId="65490080" w14:textId="77777777" w:rsidR="001D3EFE" w:rsidRPr="00FB0BEB" w:rsidRDefault="001D3EFE" w:rsidP="001D3EFE">
      <w:pPr>
        <w:ind w:firstLine="708"/>
        <w:jc w:val="both"/>
        <w:rPr>
          <w:rFonts w:ascii="Calibri" w:hAnsi="Calibri" w:cs="Calibri"/>
        </w:rPr>
      </w:pPr>
      <w:r w:rsidRPr="00FB0BEB">
        <w:rPr>
          <w:rFonts w:ascii="Calibri" w:hAnsi="Calibri" w:cs="Calibri"/>
        </w:rPr>
        <w:t xml:space="preserve">Dvanáct uznávaných odborníků prezentovalo během profesionálního interaktivního přenosu zajímavá témata. Téměř tři sta aktivních sledujících potvrdilo, že jde o jednu z nejvýznamnějších odborných a vzdělávacích akcí roku v oblasti investic, a to nejen pro profesionály, ale i pro laiky. </w:t>
      </w:r>
      <w:r w:rsidRPr="00FB0BEB">
        <w:rPr>
          <w:rFonts w:ascii="Calibri" w:hAnsi="Calibri" w:cs="Calibri"/>
          <w:i/>
          <w:iCs/>
        </w:rPr>
        <w:t>„Přední čeští a zahraniční ekonomové a investiční manažeři přinesli různé pohledy nejen na to, jak investovat v roce 2021, ale i co můžeme letos čekat od české ekonomiky nebo jakou zvolit strategii pro poražení inflace“</w:t>
      </w:r>
      <w:r w:rsidRPr="00FB0BEB">
        <w:rPr>
          <w:rFonts w:ascii="Calibri" w:hAnsi="Calibri" w:cs="Calibri"/>
        </w:rPr>
        <w:t xml:space="preserve">, popsal Petr Laštovka, partner EMUN </w:t>
      </w:r>
      <w:proofErr w:type="spellStart"/>
      <w:r w:rsidRPr="00FB0BEB">
        <w:rPr>
          <w:rFonts w:ascii="Calibri" w:hAnsi="Calibri" w:cs="Calibri"/>
        </w:rPr>
        <w:t>family</w:t>
      </w:r>
      <w:proofErr w:type="spellEnd"/>
      <w:r w:rsidRPr="00FB0BEB">
        <w:rPr>
          <w:rFonts w:ascii="Calibri" w:hAnsi="Calibri" w:cs="Calibri"/>
        </w:rPr>
        <w:t xml:space="preserve"> office, která je organizátorem této akce. </w:t>
      </w:r>
    </w:p>
    <w:p w14:paraId="3CA52C01" w14:textId="77777777" w:rsidR="001D3EFE" w:rsidRPr="00FB0BEB" w:rsidRDefault="001D3EFE" w:rsidP="001D3EFE">
      <w:pPr>
        <w:jc w:val="both"/>
        <w:rPr>
          <w:rFonts w:ascii="Calibri" w:hAnsi="Calibri" w:cs="Calibri"/>
        </w:rPr>
      </w:pPr>
    </w:p>
    <w:p w14:paraId="279605B8" w14:textId="77777777" w:rsidR="001D3EFE" w:rsidRPr="00FB0BEB" w:rsidRDefault="001D3EFE" w:rsidP="001D3EFE">
      <w:pPr>
        <w:pStyle w:val="xxmsonormal"/>
        <w:ind w:firstLine="708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FB0BEB">
        <w:rPr>
          <w:sz w:val="24"/>
          <w:szCs w:val="24"/>
        </w:rPr>
        <w:t xml:space="preserve">Více jak čtyřhodinová, technicky perfektně zvládnutá, virtuální konference byla rozdělena do tří zajímavých bloků. Do aktuálního ekonomického a tržního prostředí a výhledu 2021 diváky uvedla Eva Zamrazilová, </w:t>
      </w:r>
      <w:r w:rsidRPr="00FB0BEB">
        <w:rPr>
          <w:rFonts w:eastAsia="Times New Roman"/>
          <w:sz w:val="24"/>
          <w:szCs w:val="24"/>
          <w:shd w:val="clear" w:color="auto" w:fill="FFFFFF"/>
        </w:rPr>
        <w:t xml:space="preserve">česká ekonomka, která od ledna 2018 předsedá Národní rozpočtové radě. Podle ní bude až dekádu trvat konsolidace veřejných financí. Mojmír Hampl z KPMG upozornil na to, že část inflace zůstává málo </w:t>
      </w:r>
      <w:proofErr w:type="gramStart"/>
      <w:r w:rsidRPr="00FB0BEB">
        <w:rPr>
          <w:rFonts w:eastAsia="Times New Roman"/>
          <w:sz w:val="24"/>
          <w:szCs w:val="24"/>
          <w:shd w:val="clear" w:color="auto" w:fill="FFFFFF"/>
        </w:rPr>
        <w:t>viditelná - například</w:t>
      </w:r>
      <w:proofErr w:type="gramEnd"/>
      <w:r w:rsidRPr="00FB0BEB">
        <w:rPr>
          <w:rFonts w:eastAsia="Times New Roman"/>
          <w:sz w:val="24"/>
          <w:szCs w:val="24"/>
          <w:shd w:val="clear" w:color="auto" w:fill="FFFFFF"/>
        </w:rPr>
        <w:t xml:space="preserve"> ceny nemovitostí, které v posledních letech prudce rostly, nejsou zařazeny do indexu spotřebitelských cen. </w:t>
      </w:r>
    </w:p>
    <w:p w14:paraId="41663823" w14:textId="77777777" w:rsidR="001D3EFE" w:rsidRPr="00FB0BEB" w:rsidRDefault="001D3EFE" w:rsidP="001D3EFE">
      <w:pPr>
        <w:pStyle w:val="xxmsonormal"/>
        <w:ind w:firstLine="708"/>
        <w:jc w:val="both"/>
        <w:rPr>
          <w:rFonts w:eastAsia="Times New Roman"/>
          <w:sz w:val="24"/>
          <w:szCs w:val="24"/>
          <w:shd w:val="clear" w:color="auto" w:fill="FFFFFF"/>
        </w:rPr>
      </w:pPr>
    </w:p>
    <w:p w14:paraId="09847DD2" w14:textId="68C6F75C" w:rsidR="001D3EFE" w:rsidRPr="00FB0BEB" w:rsidRDefault="001D3EFE" w:rsidP="001D3EFE">
      <w:pPr>
        <w:pStyle w:val="xxmsonormal"/>
        <w:ind w:firstLine="708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FB0BEB">
        <w:rPr>
          <w:rFonts w:eastAsia="Times New Roman"/>
          <w:sz w:val="24"/>
          <w:szCs w:val="24"/>
          <w:shd w:val="clear" w:color="auto" w:fill="FFFFFF"/>
        </w:rPr>
        <w:t>Konference kladla důraz na sofistikovaný a komplexní přístup k</w:t>
      </w:r>
      <w:r w:rsidR="00473BDF">
        <w:rPr>
          <w:rFonts w:eastAsia="Times New Roman"/>
          <w:sz w:val="24"/>
          <w:szCs w:val="24"/>
          <w:shd w:val="clear" w:color="auto" w:fill="FFFFFF"/>
        </w:rPr>
        <w:t> diverzifikovanému</w:t>
      </w:r>
      <w:r w:rsidRPr="00FB0BEB">
        <w:rPr>
          <w:rFonts w:eastAsia="Times New Roman"/>
          <w:sz w:val="24"/>
          <w:szCs w:val="24"/>
          <w:shd w:val="clear" w:color="auto" w:fill="FFFFFF"/>
        </w:rPr>
        <w:t xml:space="preserve"> investování, který je podle Filipa </w:t>
      </w:r>
      <w:proofErr w:type="spellStart"/>
      <w:r w:rsidRPr="00FB0BEB">
        <w:rPr>
          <w:rFonts w:eastAsia="Times New Roman"/>
          <w:sz w:val="24"/>
          <w:szCs w:val="24"/>
          <w:shd w:val="clear" w:color="auto" w:fill="FFFFFF"/>
        </w:rPr>
        <w:t>Saviho</w:t>
      </w:r>
      <w:proofErr w:type="spellEnd"/>
      <w:r w:rsidRPr="00FB0BEB">
        <w:rPr>
          <w:rFonts w:eastAsia="Times New Roman"/>
          <w:sz w:val="24"/>
          <w:szCs w:val="24"/>
          <w:shd w:val="clear" w:color="auto" w:fill="FFFFFF"/>
        </w:rPr>
        <w:t xml:space="preserve"> z EMUN PARTNERS investiční společnosti nejlepší cestou, jak na trzích spolehlivě ochránit majetek v prostředí rostoucí inflace a absence úrokových výnosů z bezpečných instrumentů. </w:t>
      </w:r>
      <w:r w:rsidRPr="00FB0BEB">
        <w:rPr>
          <w:rFonts w:eastAsia="Times New Roman"/>
          <w:i/>
          <w:iCs/>
          <w:sz w:val="24"/>
          <w:szCs w:val="24"/>
          <w:shd w:val="clear" w:color="auto" w:fill="FFFFFF"/>
        </w:rPr>
        <w:t>„</w:t>
      </w:r>
      <w:r w:rsidRPr="00FB0BEB">
        <w:rPr>
          <w:i/>
          <w:iCs/>
          <w:sz w:val="24"/>
          <w:szCs w:val="24"/>
        </w:rPr>
        <w:t xml:space="preserve">Před vlivem inflace vás ochrání důsledná diverzifikace, alokace do dlouhodobých růstových </w:t>
      </w:r>
      <w:proofErr w:type="gramStart"/>
      <w:r w:rsidRPr="00FB0BEB">
        <w:rPr>
          <w:i/>
          <w:iCs/>
          <w:sz w:val="24"/>
          <w:szCs w:val="24"/>
        </w:rPr>
        <w:t>aktiv</w:t>
      </w:r>
      <w:proofErr w:type="gramEnd"/>
      <w:r w:rsidRPr="00FB0BEB">
        <w:rPr>
          <w:i/>
          <w:iCs/>
          <w:sz w:val="24"/>
          <w:szCs w:val="24"/>
        </w:rPr>
        <w:t xml:space="preserve"> a především disciplína v investiční strategii“</w:t>
      </w:r>
      <w:r w:rsidRPr="00FB0BEB">
        <w:rPr>
          <w:sz w:val="24"/>
          <w:szCs w:val="24"/>
        </w:rPr>
        <w:t xml:space="preserve">, říká Savi. </w:t>
      </w:r>
      <w:r w:rsidRPr="00FB0BEB">
        <w:rPr>
          <w:rFonts w:eastAsia="Times New Roman"/>
          <w:sz w:val="24"/>
          <w:szCs w:val="24"/>
          <w:shd w:val="clear" w:color="auto" w:fill="FFFFFF"/>
        </w:rPr>
        <w:t xml:space="preserve">V doprovodu Luboše </w:t>
      </w:r>
      <w:proofErr w:type="spellStart"/>
      <w:r w:rsidRPr="00FB0BEB">
        <w:rPr>
          <w:rFonts w:eastAsia="Times New Roman"/>
          <w:sz w:val="24"/>
          <w:szCs w:val="24"/>
          <w:shd w:val="clear" w:color="auto" w:fill="FFFFFF"/>
        </w:rPr>
        <w:t>Mokráše</w:t>
      </w:r>
      <w:proofErr w:type="spellEnd"/>
      <w:r w:rsidRPr="00FB0BEB">
        <w:rPr>
          <w:rFonts w:eastAsia="Times New Roman"/>
          <w:sz w:val="24"/>
          <w:szCs w:val="24"/>
          <w:shd w:val="clear" w:color="auto" w:fill="FFFFFF"/>
        </w:rPr>
        <w:t xml:space="preserve"> z PPF banky pak odborníci odpovídali na dotazy diváků při panelové </w:t>
      </w:r>
      <w:proofErr w:type="gramStart"/>
      <w:r w:rsidRPr="00FB0BEB">
        <w:rPr>
          <w:rFonts w:eastAsia="Times New Roman"/>
          <w:sz w:val="24"/>
          <w:szCs w:val="24"/>
          <w:shd w:val="clear" w:color="auto" w:fill="FFFFFF"/>
        </w:rPr>
        <w:t>diskuzi</w:t>
      </w:r>
      <w:proofErr w:type="gramEnd"/>
      <w:r w:rsidRPr="00FB0BEB">
        <w:rPr>
          <w:rFonts w:eastAsia="Times New Roman"/>
          <w:sz w:val="24"/>
          <w:szCs w:val="24"/>
          <w:shd w:val="clear" w:color="auto" w:fill="FFFFFF"/>
        </w:rPr>
        <w:t>.</w:t>
      </w:r>
    </w:p>
    <w:p w14:paraId="3ADB925E" w14:textId="77777777" w:rsidR="001D3EFE" w:rsidRPr="00FB0BEB" w:rsidRDefault="001D3EFE" w:rsidP="001D3EFE">
      <w:pPr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</w:p>
    <w:p w14:paraId="148AF904" w14:textId="77777777" w:rsidR="001D3EFE" w:rsidRPr="00FB0BEB" w:rsidRDefault="001D3EFE" w:rsidP="001D3EFE">
      <w:pPr>
        <w:ind w:firstLine="708"/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Druhý blok se týkal vybraných investičních strategií v době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Covidové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. Upozornil na to, že žijeme v úplně nové realitě. Jsou velmi nízké úrokové sazby, roste inflace a akcie jsou příliš drahé. Má smysl kupovat nemovitosti, akcie, zlato nebo privátní podniky? K tomu měli své co </w:t>
      </w:r>
      <w:proofErr w:type="gram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říci</w:t>
      </w:r>
      <w:proofErr w:type="gram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šéf hedgeového fondu Bohemian Empire Štěpán Pírko, Igor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Mesenský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z KPMG, Lukáš Musil z RSJ Real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Estate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, šéf pražské burzy Petr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Koblic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nebo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Aurélien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Bullot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, hlava fondu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Five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Arrows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Private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Equity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Programme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z Rothschild &amp; Co, který se na konferenci vzdáleně připojil z Paříže. Dle Lukáše Musila jsou zatím jednoznačnými vítězi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covidové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krize investice do logistických center a tento trend bude pokračovat i v roce 2021. Igor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Mesenský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vidí na trhu fúzí a akvizic silnější pozici prodávajících, ale i pro kupující přinese rok 2021 zajímavé příležitosti.</w:t>
      </w:r>
    </w:p>
    <w:p w14:paraId="327FD244" w14:textId="77777777" w:rsidR="001D3EFE" w:rsidRPr="00FB0BEB" w:rsidRDefault="001D3EFE" w:rsidP="001D3EFE">
      <w:pPr>
        <w:ind w:firstLine="708"/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</w:p>
    <w:p w14:paraId="6CB23CF0" w14:textId="3FB6441E" w:rsidR="001D3EFE" w:rsidRPr="00FB0BEB" w:rsidRDefault="001D3EFE" w:rsidP="001D3EFE">
      <w:pPr>
        <w:ind w:firstLine="708"/>
        <w:jc w:val="both"/>
        <w:rPr>
          <w:rFonts w:ascii="Calibri" w:eastAsia="Times New Roman" w:hAnsi="Calibri" w:cs="Calibri"/>
          <w:i/>
          <w:iCs/>
          <w:shd w:val="clear" w:color="auto" w:fill="FFFFFF"/>
          <w:lang w:eastAsia="cs-CZ"/>
        </w:rPr>
      </w:pPr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Ve třetí části představila Alexandra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Bízková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se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Silke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Horákovou oblast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Passion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and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Impact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Investing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. Finanční ředitelka fondu Pro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arte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investujícího do umění, Alexandra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lastRenderedPageBreak/>
        <w:t>Bízková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, později na svém LinkedIn profilu uvedla: </w:t>
      </w:r>
      <w:r w:rsidRPr="00FB0BEB">
        <w:rPr>
          <w:rFonts w:ascii="Calibri" w:eastAsia="Times New Roman" w:hAnsi="Calibri" w:cs="Calibri"/>
          <w:i/>
          <w:iCs/>
          <w:shd w:val="clear" w:color="auto" w:fill="FFFFFF"/>
          <w:lang w:eastAsia="cs-CZ"/>
        </w:rPr>
        <w:t>„12 řečníků a 12 a více způsobů, jak v tomto roce zhodnotit finance a porazit inflaci. Výnosově se porovnává ztuha, ale určitě mohu s naprostou jistotou říct, že umělecká díla bez ohledu na cenu přináší estetické potěšení a radost, která je nevyčíslitelná!“</w:t>
      </w:r>
    </w:p>
    <w:p w14:paraId="0CD8B2E9" w14:textId="77777777" w:rsidR="001D3EFE" w:rsidRPr="00FB0BEB" w:rsidRDefault="001D3EFE" w:rsidP="001D3EFE">
      <w:pPr>
        <w:ind w:firstLine="708"/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</w:p>
    <w:p w14:paraId="70544186" w14:textId="77777777" w:rsidR="001D3EFE" w:rsidRPr="00FB0BEB" w:rsidRDefault="001D3EFE" w:rsidP="001D3EFE">
      <w:pPr>
        <w:pStyle w:val="xxmsonormal"/>
        <w:ind w:firstLine="708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FB0BEB">
        <w:rPr>
          <w:rFonts w:eastAsia="Times New Roman"/>
          <w:sz w:val="24"/>
          <w:szCs w:val="24"/>
          <w:shd w:val="clear" w:color="auto" w:fill="FFFFFF"/>
        </w:rPr>
        <w:t xml:space="preserve">V průběhu konference měli účastníci možnost hlasovat v anketě k vývoji vybraných tříd aktiv v roce 2021. Americkým akciím věří o 70 % více hlasujících než akciím rozvíjejících se trhů. K tomu Filip Savi z EMUN PARTNERS investiční společnosti dodává: </w:t>
      </w:r>
      <w:r w:rsidRPr="00FB0BEB">
        <w:rPr>
          <w:rFonts w:eastAsia="Times New Roman"/>
          <w:i/>
          <w:iCs/>
          <w:sz w:val="24"/>
          <w:szCs w:val="24"/>
          <w:shd w:val="clear" w:color="auto" w:fill="FFFFFF"/>
        </w:rPr>
        <w:t>„Bude velmi zajímavé tento vývoj sledovat. Dle mého názoru se v aktuálním „risk-on“ prostředí spíše otevírá prostor pro růst zájmu o akcie rozvíjejících se trhů. Mimo jiné považuji za hlavní důvod předpokládanou pokračující</w:t>
      </w:r>
      <w:r w:rsidRPr="00FB0BEB">
        <w:rPr>
          <w:i/>
          <w:iCs/>
          <w:sz w:val="24"/>
          <w:szCs w:val="24"/>
        </w:rPr>
        <w:t xml:space="preserve"> uvolněnou fiskální a monetární politiku nové americké administrativy, která by měla vést ke slabšímu dolaru a podpoře růstu </w:t>
      </w:r>
      <w:proofErr w:type="spellStart"/>
      <w:r w:rsidRPr="00FB0BEB">
        <w:rPr>
          <w:i/>
          <w:iCs/>
          <w:sz w:val="24"/>
          <w:szCs w:val="24"/>
        </w:rPr>
        <w:t>emerging</w:t>
      </w:r>
      <w:proofErr w:type="spellEnd"/>
      <w:r w:rsidRPr="00FB0BEB">
        <w:rPr>
          <w:i/>
          <w:iCs/>
          <w:sz w:val="24"/>
          <w:szCs w:val="24"/>
        </w:rPr>
        <w:t xml:space="preserve"> </w:t>
      </w:r>
      <w:proofErr w:type="spellStart"/>
      <w:r w:rsidRPr="00FB0BEB">
        <w:rPr>
          <w:i/>
          <w:iCs/>
          <w:sz w:val="24"/>
          <w:szCs w:val="24"/>
        </w:rPr>
        <w:t>markets</w:t>
      </w:r>
      <w:proofErr w:type="spellEnd"/>
      <w:r w:rsidRPr="00FB0BEB">
        <w:rPr>
          <w:i/>
          <w:iCs/>
          <w:sz w:val="24"/>
          <w:szCs w:val="24"/>
        </w:rPr>
        <w:t xml:space="preserve"> (vyčísleno v USD), a také prostor na rozdílu ocenění dle očekávaných zisků – EM P/E 16 vs US 22,5.“</w:t>
      </w:r>
      <w:r w:rsidRPr="00FB0BEB">
        <w:rPr>
          <w:sz w:val="24"/>
          <w:szCs w:val="24"/>
        </w:rPr>
        <w:t xml:space="preserve"> </w:t>
      </w:r>
      <w:r w:rsidRPr="00FB0BEB">
        <w:rPr>
          <w:rFonts w:eastAsia="Times New Roman"/>
          <w:sz w:val="24"/>
          <w:szCs w:val="24"/>
          <w:shd w:val="clear" w:color="auto" w:fill="FFFFFF"/>
        </w:rPr>
        <w:t xml:space="preserve">Účastnící dále </w:t>
      </w:r>
      <w:r>
        <w:rPr>
          <w:rFonts w:eastAsia="Times New Roman"/>
          <w:sz w:val="24"/>
          <w:szCs w:val="24"/>
          <w:shd w:val="clear" w:color="auto" w:fill="FFFFFF"/>
        </w:rPr>
        <w:t>předpokládají</w:t>
      </w:r>
      <w:r w:rsidRPr="00FB0BEB">
        <w:rPr>
          <w:rFonts w:eastAsia="Times New Roman"/>
          <w:sz w:val="24"/>
          <w:szCs w:val="24"/>
          <w:shd w:val="clear" w:color="auto" w:fill="FFFFFF"/>
        </w:rPr>
        <w:t xml:space="preserve"> jedno nebo dvě zvýšení sazeb ze strany ČNB a stabilní až mírně silnější českou korunu. </w:t>
      </w:r>
    </w:p>
    <w:p w14:paraId="6B62AA50" w14:textId="77777777" w:rsidR="001D3EFE" w:rsidRPr="00FB0BEB" w:rsidRDefault="001D3EFE" w:rsidP="001D3EFE">
      <w:pPr>
        <w:pStyle w:val="xxmsonormal"/>
        <w:ind w:firstLine="708"/>
        <w:jc w:val="both"/>
        <w:rPr>
          <w:rFonts w:eastAsia="Times New Roman"/>
          <w:sz w:val="24"/>
          <w:szCs w:val="24"/>
          <w:shd w:val="clear" w:color="auto" w:fill="FFFFFF"/>
        </w:rPr>
      </w:pPr>
    </w:p>
    <w:p w14:paraId="432CA9FC" w14:textId="77777777" w:rsidR="001D3EFE" w:rsidRPr="00FB0BEB" w:rsidRDefault="001D3EFE" w:rsidP="001D3EFE">
      <w:pPr>
        <w:pStyle w:val="xxmsonormal"/>
        <w:ind w:firstLine="708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FB0BEB">
        <w:rPr>
          <w:rFonts w:eastAsia="Times New Roman"/>
          <w:sz w:val="24"/>
          <w:szCs w:val="24"/>
          <w:shd w:val="clear" w:color="auto" w:fill="FFFFFF"/>
        </w:rPr>
        <w:t>I přes perfektně zvládnutý online přenos, pořadatele nejvíce potěšilo zjištění, že více než 75 % účastníků věří v tradiční podobu příští ročníku s občerstvením a „networkingem“.</w:t>
      </w:r>
    </w:p>
    <w:p w14:paraId="23820A2E" w14:textId="6B3DBC4D" w:rsidR="001D3EFE" w:rsidRDefault="001D3EFE" w:rsidP="001D3EFE">
      <w:pPr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</w:p>
    <w:p w14:paraId="3A6DD713" w14:textId="22E0CC8B" w:rsidR="00EA6BAD" w:rsidRDefault="00EA6BAD" w:rsidP="001D3EFE">
      <w:pPr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</w:p>
    <w:p w14:paraId="2513C5C4" w14:textId="77777777" w:rsidR="00EA6BAD" w:rsidRPr="00FB0BEB" w:rsidRDefault="00EA6BAD" w:rsidP="001D3EFE">
      <w:pPr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</w:p>
    <w:p w14:paraId="3623883C" w14:textId="30B357D8" w:rsidR="001D3EFE" w:rsidRDefault="00EA6BAD" w:rsidP="001D3EFE">
      <w:pPr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shd w:val="clear" w:color="auto" w:fill="FFFFFF"/>
          <w:lang w:eastAsia="cs-CZ"/>
        </w:rPr>
        <w:t>-------------------------------------------------------------------------------------------------------------------------</w:t>
      </w:r>
    </w:p>
    <w:p w14:paraId="0C2E34A0" w14:textId="77777777" w:rsidR="001D3EFE" w:rsidRPr="00FB0BEB" w:rsidRDefault="001D3EFE" w:rsidP="001D3EFE">
      <w:pPr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EMUN PARTNERS </w:t>
      </w:r>
      <w:proofErr w:type="spellStart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>family</w:t>
      </w:r>
      <w:proofErr w:type="spellEnd"/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 office, a.s.</w:t>
      </w:r>
    </w:p>
    <w:p w14:paraId="63A594E5" w14:textId="77777777" w:rsidR="001D3EFE" w:rsidRPr="00286CB3" w:rsidRDefault="001D3EFE" w:rsidP="001D3EFE">
      <w:pPr>
        <w:pStyle w:val="Normlnweb"/>
        <w:spacing w:before="0"/>
        <w:textAlignment w:val="baseline"/>
        <w:rPr>
          <w:rFonts w:ascii="Calibri" w:hAnsi="Calibri" w:cs="Calibri"/>
          <w:color w:val="auto"/>
        </w:rPr>
      </w:pPr>
      <w:r w:rsidRPr="00FB0BEB">
        <w:rPr>
          <w:rFonts w:ascii="Calibri" w:hAnsi="Calibri" w:cs="Calibri"/>
          <w:color w:val="auto"/>
        </w:rPr>
        <w:t xml:space="preserve">Je profesionální kancelář pro správu a investování rodinného majetku </w:t>
      </w:r>
      <w:r>
        <w:rPr>
          <w:rFonts w:ascii="Calibri" w:hAnsi="Calibri" w:cs="Calibri"/>
        </w:rPr>
        <w:t xml:space="preserve">vybrané </w:t>
      </w:r>
      <w:r w:rsidRPr="00FB0BEB">
        <w:rPr>
          <w:rFonts w:ascii="Calibri" w:hAnsi="Calibri" w:cs="Calibri"/>
          <w:color w:val="auto"/>
        </w:rPr>
        <w:t>skupiny významných</w:t>
      </w:r>
      <w:r>
        <w:rPr>
          <w:rFonts w:ascii="Calibri" w:hAnsi="Calibri" w:cs="Calibri"/>
        </w:rPr>
        <w:t xml:space="preserve"> kl</w:t>
      </w:r>
      <w:r w:rsidRPr="00FB0BEB">
        <w:rPr>
          <w:rFonts w:ascii="Calibri" w:hAnsi="Calibri" w:cs="Calibri"/>
          <w:color w:val="auto"/>
        </w:rPr>
        <w:t>ientů</w:t>
      </w:r>
      <w:r>
        <w:rPr>
          <w:rFonts w:ascii="Calibri" w:hAnsi="Calibri" w:cs="Calibri"/>
        </w:rPr>
        <w:t xml:space="preserve">, kterými jsou rodiny </w:t>
      </w:r>
      <w:r w:rsidRPr="00286CB3">
        <w:rPr>
          <w:rStyle w:val="Siln"/>
          <w:rFonts w:ascii="Calibri" w:hAnsi="Calibri" w:cs="Calibri"/>
          <w:b w:val="0"/>
          <w:bCs w:val="0"/>
          <w:color w:val="auto"/>
          <w:bdr w:val="none" w:sz="0" w:space="0" w:color="auto" w:frame="1"/>
        </w:rPr>
        <w:t>s majetkem přesahujícím 100 milionů korun</w:t>
      </w:r>
      <w:r w:rsidRPr="00FB0BEB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</w:rPr>
        <w:t xml:space="preserve"> </w:t>
      </w:r>
      <w:r w:rsidRPr="00286CB3">
        <w:rPr>
          <w:rFonts w:ascii="Calibri" w:hAnsi="Calibri" w:cs="Calibri"/>
          <w:color w:val="auto"/>
        </w:rPr>
        <w:t>Odpovědný přístup</w:t>
      </w:r>
      <w:r>
        <w:rPr>
          <w:rFonts w:ascii="Calibri" w:hAnsi="Calibri" w:cs="Calibri"/>
        </w:rPr>
        <w:t xml:space="preserve"> j</w:t>
      </w:r>
      <w:r w:rsidRPr="00286CB3">
        <w:rPr>
          <w:rFonts w:ascii="Calibri" w:hAnsi="Calibri" w:cs="Calibri"/>
          <w:color w:val="auto"/>
        </w:rPr>
        <w:t>e základem pro to, aby se jmění vytvořené první generací nestalo prokletím generací nastupujících.</w:t>
      </w:r>
      <w:r>
        <w:rPr>
          <w:rFonts w:ascii="Calibri" w:hAnsi="Calibri" w:cs="Calibri"/>
        </w:rPr>
        <w:t xml:space="preserve"> </w:t>
      </w:r>
      <w:r w:rsidRPr="00286CB3">
        <w:rPr>
          <w:rFonts w:ascii="Calibri" w:hAnsi="Calibri" w:cs="Calibri"/>
          <w:color w:val="auto"/>
        </w:rPr>
        <w:t xml:space="preserve">Z výzkumu londýnské společnosti </w:t>
      </w:r>
      <w:proofErr w:type="spellStart"/>
      <w:r w:rsidRPr="00286CB3">
        <w:rPr>
          <w:rFonts w:ascii="Calibri" w:hAnsi="Calibri" w:cs="Calibri"/>
          <w:color w:val="auto"/>
        </w:rPr>
        <w:t>Campden</w:t>
      </w:r>
      <w:proofErr w:type="spellEnd"/>
      <w:r w:rsidRPr="00286CB3">
        <w:rPr>
          <w:rFonts w:ascii="Calibri" w:hAnsi="Calibri" w:cs="Calibri"/>
          <w:color w:val="auto"/>
        </w:rPr>
        <w:t xml:space="preserve"> </w:t>
      </w:r>
      <w:proofErr w:type="spellStart"/>
      <w:r w:rsidRPr="00286CB3">
        <w:rPr>
          <w:rFonts w:ascii="Calibri" w:hAnsi="Calibri" w:cs="Calibri"/>
          <w:color w:val="auto"/>
        </w:rPr>
        <w:t>Wealth</w:t>
      </w:r>
      <w:proofErr w:type="spellEnd"/>
      <w:r w:rsidRPr="00286CB3">
        <w:rPr>
          <w:rFonts w:ascii="Calibri" w:hAnsi="Calibri" w:cs="Calibri"/>
          <w:color w:val="auto"/>
        </w:rPr>
        <w:t xml:space="preserve"> vyplývá, že majetek ve třetí generaci bývá o 92 % menší než v generaci první. Důvodem je skutečnost, že rodiny podceňují dlouhodobé strategie, například plán generačního předávání majetku. </w:t>
      </w:r>
      <w:r>
        <w:rPr>
          <w:rFonts w:ascii="Calibri" w:hAnsi="Calibri" w:cs="Calibri"/>
        </w:rPr>
        <w:t>C</w:t>
      </w:r>
      <w:r w:rsidRPr="00286CB3">
        <w:rPr>
          <w:rFonts w:ascii="Calibri" w:hAnsi="Calibri" w:cs="Calibri"/>
          <w:color w:val="auto"/>
        </w:rPr>
        <w:t xml:space="preserve">ílem </w:t>
      </w:r>
      <w:r>
        <w:rPr>
          <w:rFonts w:ascii="Calibri" w:hAnsi="Calibri" w:cs="Calibri"/>
        </w:rPr>
        <w:t xml:space="preserve">EMUN </w:t>
      </w:r>
      <w:proofErr w:type="spellStart"/>
      <w:r>
        <w:rPr>
          <w:rFonts w:ascii="Calibri" w:hAnsi="Calibri" w:cs="Calibri"/>
        </w:rPr>
        <w:t>family</w:t>
      </w:r>
      <w:proofErr w:type="spellEnd"/>
      <w:r>
        <w:rPr>
          <w:rFonts w:ascii="Calibri" w:hAnsi="Calibri" w:cs="Calibri"/>
        </w:rPr>
        <w:t xml:space="preserve"> office </w:t>
      </w:r>
      <w:r w:rsidRPr="00286CB3">
        <w:rPr>
          <w:rFonts w:ascii="Calibri" w:hAnsi="Calibri" w:cs="Calibri"/>
          <w:color w:val="auto"/>
        </w:rPr>
        <w:t>je klienty před „pravidlem 92“ ochráni</w:t>
      </w:r>
      <w:r>
        <w:rPr>
          <w:rFonts w:ascii="Calibri" w:hAnsi="Calibri" w:cs="Calibri"/>
        </w:rPr>
        <w:t>t</w:t>
      </w:r>
      <w:r w:rsidRPr="00286CB3">
        <w:rPr>
          <w:rFonts w:ascii="Calibri" w:hAnsi="Calibri" w:cs="Calibri"/>
          <w:color w:val="auto"/>
        </w:rPr>
        <w:t>.</w:t>
      </w:r>
    </w:p>
    <w:p w14:paraId="624E0CED" w14:textId="0296BECF" w:rsidR="001D3EFE" w:rsidRDefault="001D3EFE" w:rsidP="001D3EFE">
      <w:pPr>
        <w:pStyle w:val="Normlnweb"/>
        <w:spacing w:before="0"/>
        <w:textAlignment w:val="baseline"/>
        <w:rPr>
          <w:rFonts w:ascii="Calibri" w:hAnsi="Calibri" w:cs="Calibri"/>
        </w:rPr>
      </w:pPr>
    </w:p>
    <w:p w14:paraId="6C22AD10" w14:textId="77777777" w:rsidR="00EA6BAD" w:rsidRDefault="00EA6BAD" w:rsidP="001D3EFE">
      <w:pPr>
        <w:pStyle w:val="Normlnweb"/>
        <w:spacing w:before="0"/>
        <w:textAlignment w:val="baseline"/>
        <w:rPr>
          <w:rFonts w:ascii="Calibri" w:hAnsi="Calibri" w:cs="Calibri"/>
        </w:rPr>
      </w:pPr>
    </w:p>
    <w:p w14:paraId="6752C3FA" w14:textId="77777777" w:rsidR="001D3EFE" w:rsidRDefault="001D3EFE" w:rsidP="001D3EFE">
      <w:pPr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  <w:r w:rsidRPr="00FB0BEB">
        <w:rPr>
          <w:rFonts w:ascii="Calibri" w:eastAsia="Times New Roman" w:hAnsi="Calibri" w:cs="Calibri"/>
          <w:shd w:val="clear" w:color="auto" w:fill="FFFFFF"/>
          <w:lang w:eastAsia="cs-CZ"/>
        </w:rPr>
        <w:t xml:space="preserve">Kontakt pro média: </w:t>
      </w:r>
    </w:p>
    <w:p w14:paraId="6D352C87" w14:textId="08B58336" w:rsidR="001D3EFE" w:rsidRDefault="00A4668F" w:rsidP="001D3EFE">
      <w:pPr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shd w:val="clear" w:color="auto" w:fill="FFFFFF"/>
          <w:lang w:eastAsia="cs-CZ"/>
        </w:rPr>
        <w:t>Tomáš Janeba</w:t>
      </w:r>
    </w:p>
    <w:p w14:paraId="367756EE" w14:textId="4E0FE8C9" w:rsidR="00A4668F" w:rsidRDefault="00A4668F" w:rsidP="001D3EFE">
      <w:pPr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  <w:hyperlink r:id="rId8" w:history="1">
        <w:r w:rsidRPr="00A4668F">
          <w:rPr>
            <w:rStyle w:val="Hypertextovodkaz"/>
            <w:rFonts w:ascii="Calibri" w:eastAsia="Times New Roman" w:hAnsi="Calibri" w:cs="Calibri"/>
            <w:shd w:val="clear" w:color="auto" w:fill="FFFFFF"/>
            <w:lang w:eastAsia="cs-CZ"/>
          </w:rPr>
          <w:t>tomas.janeba@emun-partners.cz</w:t>
        </w:r>
      </w:hyperlink>
    </w:p>
    <w:p w14:paraId="5946881C" w14:textId="63B0979E" w:rsidR="00A4668F" w:rsidRPr="00FB0BEB" w:rsidRDefault="00A4668F" w:rsidP="001D3EFE">
      <w:pPr>
        <w:jc w:val="both"/>
        <w:rPr>
          <w:rFonts w:ascii="Calibri" w:eastAsia="Times New Roman" w:hAnsi="Calibri" w:cs="Calibri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shd w:val="clear" w:color="auto" w:fill="FFFFFF"/>
          <w:lang w:eastAsia="cs-CZ"/>
        </w:rPr>
        <w:t>+420 734 344 403</w:t>
      </w:r>
    </w:p>
    <w:p w14:paraId="596EE584" w14:textId="77777777" w:rsidR="00186A50" w:rsidRPr="00096B67" w:rsidRDefault="00186A50" w:rsidP="00096B67"/>
    <w:sectPr w:rsidR="00186A50" w:rsidRPr="00096B67" w:rsidSect="00096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1474" w:bottom="1701" w:left="147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0A55" w14:textId="77777777" w:rsidR="00641713" w:rsidRDefault="00641713" w:rsidP="00394078">
      <w:r>
        <w:separator/>
      </w:r>
    </w:p>
  </w:endnote>
  <w:endnote w:type="continuationSeparator" w:id="0">
    <w:p w14:paraId="2525FFF0" w14:textId="77777777" w:rsidR="00641713" w:rsidRDefault="00641713" w:rsidP="0039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11A0" w14:textId="77777777" w:rsidR="00AD0885" w:rsidRPr="00096B67" w:rsidRDefault="00096B67" w:rsidP="00096B67">
    <w:pPr>
      <w:pStyle w:val="Zpat"/>
      <w:tabs>
        <w:tab w:val="center" w:pos="4082"/>
        <w:tab w:val="center" w:pos="4876"/>
      </w:tabs>
      <w:spacing w:after="280"/>
      <w:contextualSpacing w:val="0"/>
      <w:rPr>
        <w:noProof/>
      </w:rPr>
    </w:pPr>
    <w:r>
      <w:rPr>
        <w:noProof/>
      </w:rPr>
      <w:tab/>
    </w:r>
    <w:r w:rsidRPr="00096B67">
      <w:rPr>
        <w:rFonts w:cs="Arial"/>
        <w:noProof/>
        <w:position w:val="3"/>
        <w:sz w:val="14"/>
        <w:szCs w:val="14"/>
      </w:rPr>
      <w:t>■</w:t>
    </w:r>
    <w:r w:rsidRPr="005256D1">
      <w:rPr>
        <w:rFonts w:asciiTheme="minorHAnsi" w:hAnsiTheme="minorHAnsi" w:cstheme="minorHAnsi"/>
        <w:noProof/>
        <w:color w:val="auto"/>
        <w:sz w:val="17"/>
      </w:rPr>
      <w:tab/>
    </w:r>
    <w:r w:rsidRPr="00471305">
      <w:rPr>
        <w:rFonts w:asciiTheme="minorHAnsi" w:hAnsiTheme="minorHAnsi" w:cstheme="minorHAnsi"/>
        <w:color w:val="auto"/>
        <w:sz w:val="17"/>
      </w:rPr>
      <w:fldChar w:fldCharType="begin"/>
    </w:r>
    <w:r w:rsidRPr="00471305">
      <w:rPr>
        <w:rFonts w:asciiTheme="minorHAnsi" w:hAnsiTheme="minorHAnsi" w:cstheme="minorHAnsi"/>
        <w:color w:val="auto"/>
        <w:sz w:val="17"/>
      </w:rPr>
      <w:instrText xml:space="preserve"> PAGE   \* MERGEFORMAT </w:instrText>
    </w:r>
    <w:r w:rsidRPr="00471305">
      <w:rPr>
        <w:rFonts w:asciiTheme="minorHAnsi" w:hAnsiTheme="minorHAnsi" w:cstheme="minorHAnsi"/>
        <w:color w:val="auto"/>
        <w:sz w:val="17"/>
      </w:rPr>
      <w:fldChar w:fldCharType="separate"/>
    </w:r>
    <w:r>
      <w:rPr>
        <w:rFonts w:asciiTheme="minorHAnsi" w:hAnsiTheme="minorHAnsi" w:cstheme="minorHAnsi"/>
        <w:color w:val="auto"/>
        <w:sz w:val="17"/>
      </w:rPr>
      <w:t>1</w:t>
    </w:r>
    <w:r w:rsidRPr="00471305">
      <w:rPr>
        <w:rFonts w:asciiTheme="minorHAnsi" w:hAnsiTheme="minorHAnsi" w:cstheme="minorHAnsi"/>
        <w:color w:val="auto"/>
        <w:sz w:val="17"/>
      </w:rPr>
      <w:fldChar w:fldCharType="end"/>
    </w:r>
    <w:r w:rsidRPr="00471305">
      <w:rPr>
        <w:rFonts w:asciiTheme="minorHAnsi" w:hAnsiTheme="minorHAnsi" w:cstheme="minorHAnsi"/>
        <w:color w:val="auto"/>
        <w:sz w:val="17"/>
      </w:rPr>
      <w:t> / </w:t>
    </w:r>
    <w:r w:rsidRPr="00471305">
      <w:rPr>
        <w:rFonts w:asciiTheme="minorHAnsi" w:hAnsiTheme="minorHAnsi" w:cstheme="minorHAnsi"/>
        <w:color w:val="auto"/>
        <w:sz w:val="17"/>
      </w:rPr>
      <w:fldChar w:fldCharType="begin"/>
    </w:r>
    <w:r w:rsidRPr="00471305">
      <w:rPr>
        <w:rFonts w:asciiTheme="minorHAnsi" w:hAnsiTheme="minorHAnsi" w:cstheme="minorHAnsi"/>
        <w:color w:val="auto"/>
        <w:sz w:val="17"/>
      </w:rPr>
      <w:instrText xml:space="preserve"> NUMPAGES   \* MERGEFORMAT </w:instrText>
    </w:r>
    <w:r w:rsidRPr="00471305">
      <w:rPr>
        <w:rFonts w:asciiTheme="minorHAnsi" w:hAnsiTheme="minorHAnsi" w:cstheme="minorHAnsi"/>
        <w:color w:val="auto"/>
        <w:sz w:val="17"/>
      </w:rPr>
      <w:fldChar w:fldCharType="separate"/>
    </w:r>
    <w:r>
      <w:rPr>
        <w:rFonts w:asciiTheme="minorHAnsi" w:hAnsiTheme="minorHAnsi" w:cstheme="minorHAnsi"/>
        <w:color w:val="auto"/>
        <w:sz w:val="17"/>
      </w:rPr>
      <w:t>3</w:t>
    </w:r>
    <w:r w:rsidRPr="00471305">
      <w:rPr>
        <w:rFonts w:asciiTheme="minorHAnsi" w:hAnsiTheme="minorHAnsi" w:cstheme="minorHAnsi"/>
        <w:color w:val="auto"/>
        <w:sz w:val="17"/>
      </w:rPr>
      <w:fldChar w:fldCharType="end"/>
    </w:r>
    <w:r w:rsidRPr="005256D1">
      <w:rPr>
        <w:rFonts w:asciiTheme="minorHAnsi" w:hAnsiTheme="minorHAnsi" w:cstheme="minorHAnsi"/>
        <w:noProof/>
        <w:color w:val="auto"/>
        <w:sz w:val="17"/>
      </w:rPr>
      <w:tab/>
    </w:r>
    <w:r w:rsidRPr="00096B67">
      <w:rPr>
        <w:rFonts w:cs="Arial"/>
        <w:noProof/>
        <w:position w:val="3"/>
        <w:sz w:val="14"/>
        <w:szCs w:val="14"/>
      </w:rPr>
      <w:t>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5C2F" w14:textId="77777777" w:rsidR="00AD0885" w:rsidRPr="00096B67" w:rsidRDefault="00096B67" w:rsidP="00096B67">
    <w:pPr>
      <w:pStyle w:val="Zpat"/>
      <w:tabs>
        <w:tab w:val="center" w:pos="4082"/>
        <w:tab w:val="center" w:pos="4876"/>
      </w:tabs>
      <w:spacing w:after="280"/>
      <w:contextualSpacing w:val="0"/>
      <w:rPr>
        <w:noProof/>
      </w:rPr>
    </w:pPr>
    <w:r>
      <w:rPr>
        <w:noProof/>
      </w:rPr>
      <w:tab/>
    </w:r>
    <w:r w:rsidRPr="00096B67">
      <w:rPr>
        <w:rFonts w:cs="Arial"/>
        <w:noProof/>
        <w:position w:val="3"/>
        <w:sz w:val="14"/>
        <w:szCs w:val="14"/>
      </w:rPr>
      <w:t>■</w:t>
    </w:r>
    <w:r w:rsidRPr="005256D1">
      <w:rPr>
        <w:rFonts w:asciiTheme="minorHAnsi" w:hAnsiTheme="minorHAnsi" w:cstheme="minorHAnsi"/>
        <w:noProof/>
        <w:color w:val="auto"/>
        <w:sz w:val="17"/>
      </w:rPr>
      <w:tab/>
    </w:r>
    <w:r w:rsidRPr="00471305">
      <w:rPr>
        <w:rFonts w:asciiTheme="minorHAnsi" w:hAnsiTheme="minorHAnsi" w:cstheme="minorHAnsi"/>
        <w:color w:val="auto"/>
        <w:sz w:val="17"/>
      </w:rPr>
      <w:fldChar w:fldCharType="begin"/>
    </w:r>
    <w:r w:rsidRPr="00471305">
      <w:rPr>
        <w:rFonts w:asciiTheme="minorHAnsi" w:hAnsiTheme="minorHAnsi" w:cstheme="minorHAnsi"/>
        <w:color w:val="auto"/>
        <w:sz w:val="17"/>
      </w:rPr>
      <w:instrText xml:space="preserve"> PAGE   \* MERGEFORMAT </w:instrText>
    </w:r>
    <w:r w:rsidRPr="00471305">
      <w:rPr>
        <w:rFonts w:asciiTheme="minorHAnsi" w:hAnsiTheme="minorHAnsi" w:cstheme="minorHAnsi"/>
        <w:color w:val="auto"/>
        <w:sz w:val="17"/>
      </w:rPr>
      <w:fldChar w:fldCharType="separate"/>
    </w:r>
    <w:r>
      <w:rPr>
        <w:rFonts w:asciiTheme="minorHAnsi" w:hAnsiTheme="minorHAnsi" w:cstheme="minorHAnsi"/>
        <w:color w:val="auto"/>
        <w:sz w:val="17"/>
      </w:rPr>
      <w:t>1</w:t>
    </w:r>
    <w:r w:rsidRPr="00471305">
      <w:rPr>
        <w:rFonts w:asciiTheme="minorHAnsi" w:hAnsiTheme="minorHAnsi" w:cstheme="minorHAnsi"/>
        <w:color w:val="auto"/>
        <w:sz w:val="17"/>
      </w:rPr>
      <w:fldChar w:fldCharType="end"/>
    </w:r>
    <w:r w:rsidRPr="00471305">
      <w:rPr>
        <w:rFonts w:asciiTheme="minorHAnsi" w:hAnsiTheme="minorHAnsi" w:cstheme="minorHAnsi"/>
        <w:color w:val="auto"/>
        <w:sz w:val="17"/>
      </w:rPr>
      <w:t> / </w:t>
    </w:r>
    <w:r w:rsidRPr="00471305">
      <w:rPr>
        <w:rFonts w:asciiTheme="minorHAnsi" w:hAnsiTheme="minorHAnsi" w:cstheme="minorHAnsi"/>
        <w:color w:val="auto"/>
        <w:sz w:val="17"/>
      </w:rPr>
      <w:fldChar w:fldCharType="begin"/>
    </w:r>
    <w:r w:rsidRPr="00471305">
      <w:rPr>
        <w:rFonts w:asciiTheme="minorHAnsi" w:hAnsiTheme="minorHAnsi" w:cstheme="minorHAnsi"/>
        <w:color w:val="auto"/>
        <w:sz w:val="17"/>
      </w:rPr>
      <w:instrText xml:space="preserve"> NUMPAGES   \* MERGEFORMAT </w:instrText>
    </w:r>
    <w:r w:rsidRPr="00471305">
      <w:rPr>
        <w:rFonts w:asciiTheme="minorHAnsi" w:hAnsiTheme="minorHAnsi" w:cstheme="minorHAnsi"/>
        <w:color w:val="auto"/>
        <w:sz w:val="17"/>
      </w:rPr>
      <w:fldChar w:fldCharType="separate"/>
    </w:r>
    <w:r>
      <w:rPr>
        <w:rFonts w:asciiTheme="minorHAnsi" w:hAnsiTheme="minorHAnsi" w:cstheme="minorHAnsi"/>
        <w:color w:val="auto"/>
        <w:sz w:val="17"/>
      </w:rPr>
      <w:t>3</w:t>
    </w:r>
    <w:r w:rsidRPr="00471305">
      <w:rPr>
        <w:rFonts w:asciiTheme="minorHAnsi" w:hAnsiTheme="minorHAnsi" w:cstheme="minorHAnsi"/>
        <w:color w:val="auto"/>
        <w:sz w:val="17"/>
      </w:rPr>
      <w:fldChar w:fldCharType="end"/>
    </w:r>
    <w:r w:rsidRPr="005256D1">
      <w:rPr>
        <w:rFonts w:asciiTheme="minorHAnsi" w:hAnsiTheme="minorHAnsi" w:cstheme="minorHAnsi"/>
        <w:noProof/>
        <w:color w:val="auto"/>
        <w:sz w:val="17"/>
      </w:rPr>
      <w:tab/>
    </w:r>
    <w:r w:rsidRPr="00096B67">
      <w:rPr>
        <w:rFonts w:cs="Arial"/>
        <w:noProof/>
        <w:position w:val="3"/>
        <w:sz w:val="14"/>
        <w:szCs w:val="14"/>
      </w:rPr>
      <w:t>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3495" w14:textId="77777777" w:rsidR="00AD0885" w:rsidRPr="00096B67" w:rsidRDefault="005256D1" w:rsidP="005256D1">
    <w:pPr>
      <w:pStyle w:val="Zpat"/>
      <w:tabs>
        <w:tab w:val="center" w:pos="4082"/>
        <w:tab w:val="center" w:pos="4876"/>
      </w:tabs>
      <w:spacing w:after="280"/>
      <w:contextualSpacing w:val="0"/>
      <w:rPr>
        <w:noProof/>
      </w:rPr>
    </w:pPr>
    <w:r>
      <w:rPr>
        <w:noProof/>
      </w:rPr>
      <w:tab/>
    </w:r>
    <w:r w:rsidRPr="00096B67">
      <w:rPr>
        <w:rFonts w:cs="Arial"/>
        <w:noProof/>
        <w:position w:val="3"/>
        <w:sz w:val="14"/>
        <w:szCs w:val="14"/>
      </w:rPr>
      <w:t>■</w:t>
    </w:r>
    <w:r w:rsidRPr="005256D1">
      <w:rPr>
        <w:rFonts w:asciiTheme="minorHAnsi" w:hAnsiTheme="minorHAnsi" w:cstheme="minorHAnsi"/>
        <w:noProof/>
        <w:color w:val="auto"/>
        <w:sz w:val="17"/>
      </w:rPr>
      <w:tab/>
    </w:r>
    <w:r w:rsidRPr="00471305">
      <w:rPr>
        <w:rFonts w:asciiTheme="minorHAnsi" w:hAnsiTheme="minorHAnsi" w:cstheme="minorHAnsi"/>
        <w:color w:val="auto"/>
        <w:sz w:val="17"/>
      </w:rPr>
      <w:fldChar w:fldCharType="begin"/>
    </w:r>
    <w:r w:rsidRPr="00471305">
      <w:rPr>
        <w:rFonts w:asciiTheme="minorHAnsi" w:hAnsiTheme="minorHAnsi" w:cstheme="minorHAnsi"/>
        <w:color w:val="auto"/>
        <w:sz w:val="17"/>
      </w:rPr>
      <w:instrText xml:space="preserve"> PAGE   \* MERGEFORMAT </w:instrText>
    </w:r>
    <w:r w:rsidRPr="00471305">
      <w:rPr>
        <w:rFonts w:asciiTheme="minorHAnsi" w:hAnsiTheme="minorHAnsi" w:cstheme="minorHAnsi"/>
        <w:color w:val="auto"/>
        <w:sz w:val="17"/>
      </w:rPr>
      <w:fldChar w:fldCharType="separate"/>
    </w:r>
    <w:r w:rsidRPr="00471305">
      <w:rPr>
        <w:rFonts w:asciiTheme="minorHAnsi" w:hAnsiTheme="minorHAnsi" w:cstheme="minorHAnsi"/>
        <w:color w:val="auto"/>
        <w:sz w:val="17"/>
      </w:rPr>
      <w:t>1</w:t>
    </w:r>
    <w:r w:rsidRPr="00471305">
      <w:rPr>
        <w:rFonts w:asciiTheme="minorHAnsi" w:hAnsiTheme="minorHAnsi" w:cstheme="minorHAnsi"/>
        <w:color w:val="auto"/>
        <w:sz w:val="17"/>
      </w:rPr>
      <w:fldChar w:fldCharType="end"/>
    </w:r>
    <w:r w:rsidRPr="00471305">
      <w:rPr>
        <w:rFonts w:asciiTheme="minorHAnsi" w:hAnsiTheme="minorHAnsi" w:cstheme="minorHAnsi"/>
        <w:color w:val="auto"/>
        <w:sz w:val="17"/>
      </w:rPr>
      <w:t> / </w:t>
    </w:r>
    <w:r w:rsidRPr="00471305">
      <w:rPr>
        <w:rFonts w:asciiTheme="minorHAnsi" w:hAnsiTheme="minorHAnsi" w:cstheme="minorHAnsi"/>
        <w:color w:val="auto"/>
        <w:sz w:val="17"/>
      </w:rPr>
      <w:fldChar w:fldCharType="begin"/>
    </w:r>
    <w:r w:rsidRPr="00471305">
      <w:rPr>
        <w:rFonts w:asciiTheme="minorHAnsi" w:hAnsiTheme="minorHAnsi" w:cstheme="minorHAnsi"/>
        <w:color w:val="auto"/>
        <w:sz w:val="17"/>
      </w:rPr>
      <w:instrText xml:space="preserve"> NUMPAGES   \* MERGEFORMAT </w:instrText>
    </w:r>
    <w:r w:rsidRPr="00471305">
      <w:rPr>
        <w:rFonts w:asciiTheme="minorHAnsi" w:hAnsiTheme="minorHAnsi" w:cstheme="minorHAnsi"/>
        <w:color w:val="auto"/>
        <w:sz w:val="17"/>
      </w:rPr>
      <w:fldChar w:fldCharType="separate"/>
    </w:r>
    <w:r w:rsidRPr="00471305">
      <w:rPr>
        <w:rFonts w:asciiTheme="minorHAnsi" w:hAnsiTheme="minorHAnsi" w:cstheme="minorHAnsi"/>
        <w:color w:val="auto"/>
        <w:sz w:val="17"/>
      </w:rPr>
      <w:t>3</w:t>
    </w:r>
    <w:r w:rsidRPr="00471305">
      <w:rPr>
        <w:rFonts w:asciiTheme="minorHAnsi" w:hAnsiTheme="minorHAnsi" w:cstheme="minorHAnsi"/>
        <w:color w:val="auto"/>
        <w:sz w:val="17"/>
      </w:rPr>
      <w:fldChar w:fldCharType="end"/>
    </w:r>
    <w:r w:rsidRPr="005256D1">
      <w:rPr>
        <w:rFonts w:asciiTheme="minorHAnsi" w:hAnsiTheme="minorHAnsi" w:cstheme="minorHAnsi"/>
        <w:noProof/>
        <w:color w:val="auto"/>
        <w:sz w:val="17"/>
      </w:rPr>
      <w:tab/>
    </w:r>
    <w:r w:rsidRPr="00096B67">
      <w:rPr>
        <w:rFonts w:cs="Arial"/>
        <w:noProof/>
        <w:position w:val="3"/>
        <w:sz w:val="14"/>
        <w:szCs w:val="14"/>
      </w:rPr>
      <w:t>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EB85" w14:textId="77777777" w:rsidR="00641713" w:rsidRDefault="00641713" w:rsidP="00394078">
      <w:r>
        <w:separator/>
      </w:r>
    </w:p>
  </w:footnote>
  <w:footnote w:type="continuationSeparator" w:id="0">
    <w:p w14:paraId="5188EDF5" w14:textId="77777777" w:rsidR="00641713" w:rsidRDefault="00641713" w:rsidP="0039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C29F" w14:textId="77777777" w:rsidR="000425F3" w:rsidRDefault="00EB4053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0" allowOverlap="1" wp14:anchorId="0F6772C0" wp14:editId="0EA9F25D">
          <wp:simplePos x="0" y="0"/>
          <wp:positionH relativeFrom="page">
            <wp:posOffset>935990</wp:posOffset>
          </wp:positionH>
          <wp:positionV relativeFrom="page">
            <wp:posOffset>431800</wp:posOffset>
          </wp:positionV>
          <wp:extent cx="1720850" cy="431800"/>
          <wp:effectExtent l="0" t="0" r="0" b="6350"/>
          <wp:wrapNone/>
          <wp:docPr id="3" name="Obrázek 3" descr="EMUN FO kontinuita hod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MUN FO kontinuita hod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E2666" w14:textId="77777777" w:rsidR="009C1CBE" w:rsidRDefault="00EB4053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0" allowOverlap="1" wp14:anchorId="28C39F9F" wp14:editId="73CF5553">
          <wp:simplePos x="0" y="0"/>
          <wp:positionH relativeFrom="page">
            <wp:posOffset>935990</wp:posOffset>
          </wp:positionH>
          <wp:positionV relativeFrom="page">
            <wp:posOffset>431800</wp:posOffset>
          </wp:positionV>
          <wp:extent cx="1720850" cy="431800"/>
          <wp:effectExtent l="0" t="0" r="0" b="6350"/>
          <wp:wrapNone/>
          <wp:docPr id="1" name="Obrázek 1" descr="EMUN FO kontinuita hod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MUN FO kontinuita hod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4FF6" w14:textId="77777777" w:rsidR="000425F3" w:rsidRDefault="00EB4053">
    <w:pPr>
      <w:pStyle w:val="Zhlav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40944B0" wp14:editId="229D17BD">
          <wp:simplePos x="0" y="0"/>
          <wp:positionH relativeFrom="page">
            <wp:posOffset>935990</wp:posOffset>
          </wp:positionH>
          <wp:positionV relativeFrom="page">
            <wp:posOffset>431800</wp:posOffset>
          </wp:positionV>
          <wp:extent cx="1720850" cy="431800"/>
          <wp:effectExtent l="0" t="0" r="0" b="6350"/>
          <wp:wrapNone/>
          <wp:docPr id="4" name="Obrázek 4" descr="EMUN FO kontinuita hod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MUN FO kontinuita hod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1" type="#_x0000_t75" style="width:136.5pt;height:135pt" o:bullet="t">
        <v:imagedata r:id="rId1" o:title="odrazka_oranzova"/>
      </v:shape>
    </w:pict>
  </w:numPicBullet>
  <w:numPicBullet w:numPicBulletId="1">
    <w:pict>
      <v:shape id="_x0000_i1612" type="#_x0000_t75" style="width:136.5pt;height:135pt" o:bullet="t">
        <v:imagedata r:id="rId2" o:title="odrazka_seda"/>
      </v:shape>
    </w:pict>
  </w:numPicBullet>
  <w:abstractNum w:abstractNumId="0" w15:restartNumberingAfterBreak="0">
    <w:nsid w:val="FFFFFF7C"/>
    <w:multiLevelType w:val="singleLevel"/>
    <w:tmpl w:val="F286AD6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28BA9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AC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8A1D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265A6A"/>
    <w:lvl w:ilvl="0">
      <w:start w:val="1"/>
      <w:numFmt w:val="bullet"/>
      <w:pStyle w:val="Seznamsodrkami5"/>
      <w:lvlText w:val="»"/>
      <w:lvlJc w:val="left"/>
      <w:pPr>
        <w:ind w:left="1492" w:hanging="360"/>
      </w:pPr>
      <w:rPr>
        <w:rFonts w:ascii="Lucida Sans Unicode" w:hAnsi="Lucida Sans Unicode" w:hint="default"/>
        <w:color w:val="B12133" w:themeColor="text2"/>
      </w:rPr>
    </w:lvl>
  </w:abstractNum>
  <w:abstractNum w:abstractNumId="5" w15:restartNumberingAfterBreak="0">
    <w:nsid w:val="FFFFFF81"/>
    <w:multiLevelType w:val="singleLevel"/>
    <w:tmpl w:val="0C849D0C"/>
    <w:lvl w:ilvl="0">
      <w:start w:val="1"/>
      <w:numFmt w:val="bullet"/>
      <w:pStyle w:val="Seznamsodrkami4"/>
      <w:lvlText w:val="∙"/>
      <w:lvlJc w:val="left"/>
      <w:pPr>
        <w:ind w:left="1209" w:hanging="360"/>
      </w:pPr>
      <w:rPr>
        <w:rFonts w:ascii="Lucida Sans Unicode" w:hAnsi="Lucida Sans Unicode" w:hint="default"/>
        <w:color w:val="F6BF12" w:themeColor="background2"/>
      </w:rPr>
    </w:lvl>
  </w:abstractNum>
  <w:abstractNum w:abstractNumId="6" w15:restartNumberingAfterBreak="0">
    <w:nsid w:val="FFFFFF82"/>
    <w:multiLevelType w:val="singleLevel"/>
    <w:tmpl w:val="DBD4D594"/>
    <w:lvl w:ilvl="0">
      <w:start w:val="1"/>
      <w:numFmt w:val="bullet"/>
      <w:pStyle w:val="Seznamsodrkami3"/>
      <w:lvlText w:val="∙"/>
      <w:lvlJc w:val="left"/>
      <w:pPr>
        <w:ind w:left="926" w:hanging="360"/>
      </w:pPr>
      <w:rPr>
        <w:rFonts w:ascii="Lucida Sans Unicode" w:hAnsi="Lucida Sans Unicode" w:hint="default"/>
        <w:color w:val="B12133" w:themeColor="text2"/>
      </w:rPr>
    </w:lvl>
  </w:abstractNum>
  <w:abstractNum w:abstractNumId="7" w15:restartNumberingAfterBreak="0">
    <w:nsid w:val="FFFFFF83"/>
    <w:multiLevelType w:val="singleLevel"/>
    <w:tmpl w:val="48EE4E2C"/>
    <w:lvl w:ilvl="0">
      <w:start w:val="1"/>
      <w:numFmt w:val="bullet"/>
      <w:pStyle w:val="Seznamsodrkami2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</w:abstractNum>
  <w:abstractNum w:abstractNumId="8" w15:restartNumberingAfterBreak="0">
    <w:nsid w:val="FFFFFF88"/>
    <w:multiLevelType w:val="singleLevel"/>
    <w:tmpl w:val="D98A2D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347C2C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7702A4"/>
    <w:multiLevelType w:val="multilevel"/>
    <w:tmpl w:val="D2BE5F48"/>
    <w:numStyleLink w:val="EMUNFamilyOffice"/>
  </w:abstractNum>
  <w:abstractNum w:abstractNumId="11" w15:restartNumberingAfterBreak="0">
    <w:nsid w:val="06E95B92"/>
    <w:multiLevelType w:val="multilevel"/>
    <w:tmpl w:val="AACE54EA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7"/>
        </w:tabs>
        <w:ind w:left="5387" w:hanging="19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37"/>
        </w:tabs>
        <w:ind w:left="6237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8"/>
        </w:tabs>
        <w:ind w:left="7088" w:hanging="255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2835"/>
      </w:pPr>
      <w:rPr>
        <w:rFonts w:hint="default"/>
      </w:rPr>
    </w:lvl>
  </w:abstractNum>
  <w:abstractNum w:abstractNumId="12" w15:restartNumberingAfterBreak="0">
    <w:nsid w:val="0FA85BA4"/>
    <w:multiLevelType w:val="hybridMultilevel"/>
    <w:tmpl w:val="D4A44EA6"/>
    <w:lvl w:ilvl="0" w:tplc="040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891285C"/>
    <w:multiLevelType w:val="multilevel"/>
    <w:tmpl w:val="D2BE5F48"/>
    <w:numStyleLink w:val="EMUNFamilyOffice"/>
  </w:abstractNum>
  <w:abstractNum w:abstractNumId="14" w15:restartNumberingAfterBreak="0">
    <w:nsid w:val="1E416542"/>
    <w:multiLevelType w:val="multilevel"/>
    <w:tmpl w:val="D2BE5F48"/>
    <w:styleLink w:val="EMUNFamilyOffice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cs="Lucida Sans Unicode" w:hint="default"/>
        <w:color w:val="868D60" w:themeColor="accent1"/>
      </w:rPr>
    </w:lvl>
    <w:lvl w:ilvl="1">
      <w:start w:val="1"/>
      <w:numFmt w:val="bullet"/>
      <w:lvlText w:val="■"/>
      <w:lvlJc w:val="left"/>
      <w:pPr>
        <w:tabs>
          <w:tab w:val="num" w:pos="567"/>
        </w:tabs>
        <w:ind w:left="567" w:hanging="283"/>
      </w:pPr>
      <w:rPr>
        <w:rFonts w:ascii="Arial" w:eastAsia="Arial Unicode MS" w:hAnsi="Arial" w:cs="Lucida Sans Unicode" w:hint="default"/>
        <w:color w:val="868D60" w:themeColor="accent1"/>
      </w:rPr>
    </w:lvl>
    <w:lvl w:ilvl="2">
      <w:start w:val="1"/>
      <w:numFmt w:val="bullet"/>
      <w:lvlText w:val="■"/>
      <w:lvlJc w:val="left"/>
      <w:pPr>
        <w:tabs>
          <w:tab w:val="num" w:pos="851"/>
        </w:tabs>
        <w:ind w:left="851" w:hanging="284"/>
      </w:pPr>
      <w:rPr>
        <w:rFonts w:ascii="Arial" w:eastAsia="Arial Unicode MS" w:hAnsi="Arial" w:cs="Times New Roman" w:hint="default"/>
        <w:color w:val="868D60" w:themeColor="accent1"/>
      </w:rPr>
    </w:lvl>
    <w:lvl w:ilvl="3">
      <w:start w:val="1"/>
      <w:numFmt w:val="bullet"/>
      <w:lvlText w:val="■"/>
      <w:lvlJc w:val="left"/>
      <w:pPr>
        <w:tabs>
          <w:tab w:val="num" w:pos="1134"/>
        </w:tabs>
        <w:ind w:left="1134" w:hanging="283"/>
      </w:pPr>
      <w:rPr>
        <w:rFonts w:ascii="Arial" w:eastAsia="Arial Unicode MS" w:hAnsi="Arial" w:cs="Times New Roman" w:hint="default"/>
        <w:color w:val="868D60" w:themeColor="accent1"/>
      </w:rPr>
    </w:lvl>
    <w:lvl w:ilvl="4">
      <w:start w:val="1"/>
      <w:numFmt w:val="bullet"/>
      <w:lvlText w:val="■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868D60" w:themeColor="accent1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868D60" w:themeColor="accent1"/>
      </w:rPr>
    </w:lvl>
    <w:lvl w:ilvl="6">
      <w:start w:val="1"/>
      <w:numFmt w:val="bullet"/>
      <w:lvlText w:val="■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868D60" w:themeColor="accent1"/>
      </w:rPr>
    </w:lvl>
    <w:lvl w:ilvl="7">
      <w:start w:val="1"/>
      <w:numFmt w:val="bullet"/>
      <w:lvlText w:val="■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868D60" w:themeColor="accent1"/>
      </w:rPr>
    </w:lvl>
    <w:lvl w:ilvl="8">
      <w:start w:val="1"/>
      <w:numFmt w:val="bullet"/>
      <w:lvlText w:val="■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868D60" w:themeColor="accent1"/>
      </w:rPr>
    </w:lvl>
  </w:abstractNum>
  <w:abstractNum w:abstractNumId="15" w15:restartNumberingAfterBreak="0">
    <w:nsid w:val="1E641DB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D426B5"/>
    <w:multiLevelType w:val="multilevel"/>
    <w:tmpl w:val="D2BE5F48"/>
    <w:numStyleLink w:val="EMUNFamilyOffice"/>
  </w:abstractNum>
  <w:abstractNum w:abstractNumId="17" w15:restartNumberingAfterBreak="0">
    <w:nsid w:val="24C13116"/>
    <w:multiLevelType w:val="multilevel"/>
    <w:tmpl w:val="AACE54EA"/>
    <w:numStyleLink w:val="111111"/>
  </w:abstractNum>
  <w:abstractNum w:abstractNumId="18" w15:restartNumberingAfterBreak="0">
    <w:nsid w:val="27E245DD"/>
    <w:multiLevelType w:val="hybridMultilevel"/>
    <w:tmpl w:val="9D4ABB7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F842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59B6"/>
    <w:multiLevelType w:val="multilevel"/>
    <w:tmpl w:val="684C9B0A"/>
    <w:lvl w:ilvl="0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B12133" w:themeColor="text2"/>
        <w:sz w:val="22"/>
      </w:rPr>
    </w:lvl>
    <w:lvl w:ilvl="1">
      <w:start w:val="1"/>
      <w:numFmt w:val="bullet"/>
      <w:lvlText w:val="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color w:val="B12133" w:themeColor="text2"/>
      </w:rPr>
    </w:lvl>
    <w:lvl w:ilvl="2">
      <w:start w:val="1"/>
      <w:numFmt w:val="bullet"/>
      <w:lvlText w:val="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color w:val="87888A"/>
      </w:rPr>
    </w:lvl>
    <w:lvl w:ilvl="3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  <w:color w:val="87888A"/>
      </w:rPr>
    </w:lvl>
    <w:lvl w:ilvl="4">
      <w:start w:val="1"/>
      <w:numFmt w:val="bullet"/>
      <w:lvlText w:val=""/>
      <w:lvlJc w:val="left"/>
      <w:pPr>
        <w:tabs>
          <w:tab w:val="num" w:pos="2410"/>
        </w:tabs>
        <w:ind w:left="2410" w:hanging="284"/>
      </w:pPr>
      <w:rPr>
        <w:rFonts w:ascii="Wingdings 2" w:hAnsi="Wingdings 2" w:hint="default"/>
        <w:color w:val="87888A"/>
      </w:rPr>
    </w:lvl>
    <w:lvl w:ilvl="5">
      <w:start w:val="1"/>
      <w:numFmt w:val="bullet"/>
      <w:lvlText w:val=""/>
      <w:lvlJc w:val="left"/>
      <w:pPr>
        <w:tabs>
          <w:tab w:val="num" w:pos="3119"/>
        </w:tabs>
        <w:ind w:left="3119" w:hanging="284"/>
      </w:pPr>
      <w:rPr>
        <w:rFonts w:ascii="Wingdings 2" w:hAnsi="Wingdings 2" w:hint="default"/>
        <w:color w:val="87888A"/>
      </w:rPr>
    </w:lvl>
    <w:lvl w:ilvl="6">
      <w:start w:val="1"/>
      <w:numFmt w:val="bullet"/>
      <w:lvlText w:val=""/>
      <w:lvlJc w:val="left"/>
      <w:pPr>
        <w:tabs>
          <w:tab w:val="num" w:pos="3402"/>
        </w:tabs>
        <w:ind w:left="3402" w:hanging="283"/>
      </w:pPr>
      <w:rPr>
        <w:rFonts w:ascii="Wingdings 2" w:hAnsi="Wingdings 2" w:hint="default"/>
        <w:color w:val="87888A"/>
      </w:rPr>
    </w:lvl>
    <w:lvl w:ilvl="7">
      <w:start w:val="1"/>
      <w:numFmt w:val="bullet"/>
      <w:lvlText w:val=""/>
      <w:lvlJc w:val="left"/>
      <w:pPr>
        <w:tabs>
          <w:tab w:val="num" w:pos="3686"/>
        </w:tabs>
        <w:ind w:left="3686" w:hanging="284"/>
      </w:pPr>
      <w:rPr>
        <w:rFonts w:ascii="Wingdings 2" w:hAnsi="Wingdings 2" w:hint="default"/>
        <w:color w:val="87888A"/>
      </w:rPr>
    </w:lvl>
    <w:lvl w:ilvl="8">
      <w:start w:val="1"/>
      <w:numFmt w:val="bullet"/>
      <w:lvlText w:val=""/>
      <w:lvlJc w:val="left"/>
      <w:pPr>
        <w:tabs>
          <w:tab w:val="num" w:pos="3969"/>
        </w:tabs>
        <w:ind w:left="3969" w:hanging="283"/>
      </w:pPr>
      <w:rPr>
        <w:rFonts w:ascii="Wingdings 2" w:hAnsi="Wingdings 2" w:hint="default"/>
        <w:color w:val="87888A"/>
      </w:rPr>
    </w:lvl>
  </w:abstractNum>
  <w:abstractNum w:abstractNumId="20" w15:restartNumberingAfterBreak="0">
    <w:nsid w:val="35233580"/>
    <w:multiLevelType w:val="multilevel"/>
    <w:tmpl w:val="B57E365E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∙"/>
      <w:lvlJc w:val="left"/>
      <w:pPr>
        <w:tabs>
          <w:tab w:val="num" w:pos="851"/>
        </w:tabs>
        <w:ind w:left="851" w:hanging="284"/>
      </w:pPr>
      <w:rPr>
        <w:rFonts w:ascii="Lucida Sans Unicode" w:hAnsi="Lucida Sans Unicode" w:hint="default"/>
        <w:color w:val="B12133" w:themeColor="text2"/>
      </w:rPr>
    </w:lvl>
    <w:lvl w:ilvl="3">
      <w:start w:val="1"/>
      <w:numFmt w:val="bullet"/>
      <w:lvlText w:val="∙"/>
      <w:lvlJc w:val="left"/>
      <w:pPr>
        <w:tabs>
          <w:tab w:val="num" w:pos="1134"/>
        </w:tabs>
        <w:ind w:left="1134" w:hanging="283"/>
      </w:pPr>
      <w:rPr>
        <w:rFonts w:ascii="Lucida Sans Unicode" w:hAnsi="Lucida Sans Unicode" w:hint="default"/>
        <w:color w:val="F6BF12" w:themeColor="background2"/>
      </w:rPr>
    </w:lvl>
    <w:lvl w:ilvl="4">
      <w:start w:val="1"/>
      <w:numFmt w:val="bullet"/>
      <w:lvlText w:val="»"/>
      <w:lvlJc w:val="left"/>
      <w:pPr>
        <w:tabs>
          <w:tab w:val="num" w:pos="1418"/>
        </w:tabs>
        <w:ind w:left="1418" w:hanging="284"/>
      </w:pPr>
      <w:rPr>
        <w:rFonts w:ascii="Lucida Sans Unicode" w:hAnsi="Lucida Sans Unicode" w:hint="default"/>
        <w:color w:val="B12133" w:themeColor="text2"/>
      </w:rPr>
    </w:lvl>
    <w:lvl w:ilvl="5">
      <w:start w:val="1"/>
      <w:numFmt w:val="bullet"/>
      <w:lvlText w:val="»"/>
      <w:lvlJc w:val="left"/>
      <w:pPr>
        <w:tabs>
          <w:tab w:val="num" w:pos="1701"/>
        </w:tabs>
        <w:ind w:left="1701" w:hanging="283"/>
      </w:pPr>
      <w:rPr>
        <w:rFonts w:ascii="Lucida Sans Unicode" w:hAnsi="Lucida Sans Unicode" w:hint="default"/>
        <w:color w:val="F6BF12" w:themeColor="background2"/>
      </w:rPr>
    </w:lvl>
    <w:lvl w:ilvl="6">
      <w:start w:val="1"/>
      <w:numFmt w:val="bullet"/>
      <w:lvlText w:val="‣"/>
      <w:lvlJc w:val="left"/>
      <w:pPr>
        <w:tabs>
          <w:tab w:val="num" w:pos="1985"/>
        </w:tabs>
        <w:ind w:left="1985" w:hanging="284"/>
      </w:pPr>
      <w:rPr>
        <w:rFonts w:ascii="Lucida Sans Unicode" w:hAnsi="Lucida Sans Unicode" w:hint="default"/>
        <w:color w:val="B12133" w:themeColor="text2"/>
      </w:rPr>
    </w:lvl>
    <w:lvl w:ilvl="7">
      <w:start w:val="1"/>
      <w:numFmt w:val="bullet"/>
      <w:lvlText w:val="‣"/>
      <w:lvlJc w:val="left"/>
      <w:pPr>
        <w:tabs>
          <w:tab w:val="num" w:pos="2268"/>
        </w:tabs>
        <w:ind w:left="2268" w:hanging="283"/>
      </w:pPr>
      <w:rPr>
        <w:rFonts w:ascii="Lucida Sans Unicode" w:hAnsi="Lucida Sans Unicode" w:hint="default"/>
        <w:color w:val="F6BF12" w:themeColor="background2"/>
      </w:rPr>
    </w:lvl>
    <w:lvl w:ilvl="8">
      <w:start w:val="1"/>
      <w:numFmt w:val="bullet"/>
      <w:lvlText w:val="­"/>
      <w:lvlJc w:val="left"/>
      <w:pPr>
        <w:tabs>
          <w:tab w:val="num" w:pos="2552"/>
        </w:tabs>
        <w:ind w:left="2552" w:hanging="284"/>
      </w:pPr>
      <w:rPr>
        <w:rFonts w:ascii="Lucida Sans Unicode" w:hAnsi="Lucida Sans Unicode" w:hint="default"/>
        <w:color w:val="B12133" w:themeColor="text2"/>
      </w:rPr>
    </w:lvl>
  </w:abstractNum>
  <w:abstractNum w:abstractNumId="21" w15:restartNumberingAfterBreak="0">
    <w:nsid w:val="3C820DA5"/>
    <w:multiLevelType w:val="multilevel"/>
    <w:tmpl w:val="D2BE5F48"/>
    <w:numStyleLink w:val="EMUNFamilyOffice"/>
  </w:abstractNum>
  <w:abstractNum w:abstractNumId="22" w15:restartNumberingAfterBreak="0">
    <w:nsid w:val="44A40645"/>
    <w:multiLevelType w:val="multilevel"/>
    <w:tmpl w:val="AACE54EA"/>
    <w:numStyleLink w:val="111111"/>
  </w:abstractNum>
  <w:abstractNum w:abstractNumId="23" w15:restartNumberingAfterBreak="0">
    <w:nsid w:val="4F0417D4"/>
    <w:multiLevelType w:val="multilevel"/>
    <w:tmpl w:val="D2BE5F48"/>
    <w:numStyleLink w:val="EMUNFamilyOffice"/>
  </w:abstractNum>
  <w:abstractNum w:abstractNumId="24" w15:restartNumberingAfterBreak="0">
    <w:nsid w:val="50620283"/>
    <w:multiLevelType w:val="multilevel"/>
    <w:tmpl w:val="507E68AA"/>
    <w:numStyleLink w:val="1ai"/>
  </w:abstractNum>
  <w:abstractNum w:abstractNumId="25" w15:restartNumberingAfterBreak="0">
    <w:nsid w:val="50C72170"/>
    <w:multiLevelType w:val="multilevel"/>
    <w:tmpl w:val="AACE54EA"/>
    <w:numStyleLink w:val="111111"/>
  </w:abstractNum>
  <w:abstractNum w:abstractNumId="26" w15:restartNumberingAfterBreak="0">
    <w:nsid w:val="56A83587"/>
    <w:multiLevelType w:val="multilevel"/>
    <w:tmpl w:val="B57E365E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∙"/>
      <w:lvlJc w:val="left"/>
      <w:pPr>
        <w:tabs>
          <w:tab w:val="num" w:pos="851"/>
        </w:tabs>
        <w:ind w:left="851" w:hanging="284"/>
      </w:pPr>
      <w:rPr>
        <w:rFonts w:ascii="Lucida Sans Unicode" w:hAnsi="Lucida Sans Unicode" w:hint="default"/>
        <w:color w:val="B12133" w:themeColor="text2"/>
      </w:rPr>
    </w:lvl>
    <w:lvl w:ilvl="3">
      <w:start w:val="1"/>
      <w:numFmt w:val="bullet"/>
      <w:lvlText w:val="∙"/>
      <w:lvlJc w:val="left"/>
      <w:pPr>
        <w:tabs>
          <w:tab w:val="num" w:pos="1134"/>
        </w:tabs>
        <w:ind w:left="1134" w:hanging="283"/>
      </w:pPr>
      <w:rPr>
        <w:rFonts w:ascii="Lucida Sans Unicode" w:hAnsi="Lucida Sans Unicode" w:hint="default"/>
        <w:color w:val="F6BF12" w:themeColor="background2"/>
      </w:rPr>
    </w:lvl>
    <w:lvl w:ilvl="4">
      <w:start w:val="1"/>
      <w:numFmt w:val="bullet"/>
      <w:lvlText w:val="»"/>
      <w:lvlJc w:val="left"/>
      <w:pPr>
        <w:tabs>
          <w:tab w:val="num" w:pos="1418"/>
        </w:tabs>
        <w:ind w:left="1418" w:hanging="284"/>
      </w:pPr>
      <w:rPr>
        <w:rFonts w:ascii="Lucida Sans Unicode" w:hAnsi="Lucida Sans Unicode" w:hint="default"/>
        <w:color w:val="B12133" w:themeColor="text2"/>
      </w:rPr>
    </w:lvl>
    <w:lvl w:ilvl="5">
      <w:start w:val="1"/>
      <w:numFmt w:val="bullet"/>
      <w:lvlText w:val="»"/>
      <w:lvlJc w:val="left"/>
      <w:pPr>
        <w:tabs>
          <w:tab w:val="num" w:pos="1701"/>
        </w:tabs>
        <w:ind w:left="1701" w:hanging="283"/>
      </w:pPr>
      <w:rPr>
        <w:rFonts w:ascii="Lucida Sans Unicode" w:hAnsi="Lucida Sans Unicode" w:hint="default"/>
        <w:color w:val="F6BF12" w:themeColor="background2"/>
      </w:rPr>
    </w:lvl>
    <w:lvl w:ilvl="6">
      <w:start w:val="1"/>
      <w:numFmt w:val="bullet"/>
      <w:lvlText w:val="‣"/>
      <w:lvlJc w:val="left"/>
      <w:pPr>
        <w:tabs>
          <w:tab w:val="num" w:pos="1985"/>
        </w:tabs>
        <w:ind w:left="1985" w:hanging="284"/>
      </w:pPr>
      <w:rPr>
        <w:rFonts w:ascii="Lucida Sans Unicode" w:hAnsi="Lucida Sans Unicode" w:hint="default"/>
        <w:color w:val="B12133" w:themeColor="text2"/>
      </w:rPr>
    </w:lvl>
    <w:lvl w:ilvl="7">
      <w:start w:val="1"/>
      <w:numFmt w:val="bullet"/>
      <w:lvlText w:val="‣"/>
      <w:lvlJc w:val="left"/>
      <w:pPr>
        <w:tabs>
          <w:tab w:val="num" w:pos="2268"/>
        </w:tabs>
        <w:ind w:left="2268" w:hanging="283"/>
      </w:pPr>
      <w:rPr>
        <w:rFonts w:ascii="Lucida Sans Unicode" w:hAnsi="Lucida Sans Unicode" w:hint="default"/>
        <w:color w:val="F6BF12" w:themeColor="background2"/>
      </w:rPr>
    </w:lvl>
    <w:lvl w:ilvl="8">
      <w:start w:val="1"/>
      <w:numFmt w:val="bullet"/>
      <w:lvlText w:val="­"/>
      <w:lvlJc w:val="left"/>
      <w:pPr>
        <w:tabs>
          <w:tab w:val="num" w:pos="2552"/>
        </w:tabs>
        <w:ind w:left="2552" w:hanging="284"/>
      </w:pPr>
      <w:rPr>
        <w:rFonts w:ascii="Lucida Sans Unicode" w:hAnsi="Lucida Sans Unicode" w:hint="default"/>
        <w:color w:val="B12133" w:themeColor="text2"/>
      </w:rPr>
    </w:lvl>
  </w:abstractNum>
  <w:abstractNum w:abstractNumId="27" w15:restartNumberingAfterBreak="0">
    <w:nsid w:val="594F6FCD"/>
    <w:multiLevelType w:val="hybridMultilevel"/>
    <w:tmpl w:val="9D4ABB78"/>
    <w:lvl w:ilvl="0" w:tplc="52B2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AF842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DC026C"/>
    <w:multiLevelType w:val="hybridMultilevel"/>
    <w:tmpl w:val="9D4ABB7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F842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5A5DA7"/>
    <w:multiLevelType w:val="hybridMultilevel"/>
    <w:tmpl w:val="23DAD5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316758"/>
    <w:multiLevelType w:val="multilevel"/>
    <w:tmpl w:val="507E68AA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1" w15:restartNumberingAfterBreak="0">
    <w:nsid w:val="62687A70"/>
    <w:multiLevelType w:val="multilevel"/>
    <w:tmpl w:val="507E68AA"/>
    <w:numStyleLink w:val="1ai"/>
  </w:abstractNum>
  <w:abstractNum w:abstractNumId="32" w15:restartNumberingAfterBreak="0">
    <w:nsid w:val="65F110C1"/>
    <w:multiLevelType w:val="multilevel"/>
    <w:tmpl w:val="D2BE5F48"/>
    <w:numStyleLink w:val="EMUNFamilyOffice"/>
  </w:abstractNum>
  <w:abstractNum w:abstractNumId="33" w15:restartNumberingAfterBreak="0">
    <w:nsid w:val="65F95593"/>
    <w:multiLevelType w:val="multilevel"/>
    <w:tmpl w:val="507E68AA"/>
    <w:numStyleLink w:val="1ai"/>
  </w:abstractNum>
  <w:abstractNum w:abstractNumId="34" w15:restartNumberingAfterBreak="0">
    <w:nsid w:val="67CE2374"/>
    <w:multiLevelType w:val="multilevel"/>
    <w:tmpl w:val="BEC404D4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35" w15:restartNumberingAfterBreak="0">
    <w:nsid w:val="730551A0"/>
    <w:multiLevelType w:val="hybridMultilevel"/>
    <w:tmpl w:val="78BC45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B50F2C"/>
    <w:multiLevelType w:val="multilevel"/>
    <w:tmpl w:val="684C9B0A"/>
    <w:lvl w:ilvl="0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B12133" w:themeColor="text2"/>
        <w:sz w:val="22"/>
      </w:rPr>
    </w:lvl>
    <w:lvl w:ilvl="1">
      <w:start w:val="1"/>
      <w:numFmt w:val="bullet"/>
      <w:lvlText w:val="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color w:val="B12133" w:themeColor="text2"/>
      </w:rPr>
    </w:lvl>
    <w:lvl w:ilvl="2">
      <w:start w:val="1"/>
      <w:numFmt w:val="bullet"/>
      <w:lvlText w:val="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color w:val="87888A"/>
      </w:rPr>
    </w:lvl>
    <w:lvl w:ilvl="3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  <w:color w:val="87888A"/>
      </w:rPr>
    </w:lvl>
    <w:lvl w:ilvl="4">
      <w:start w:val="1"/>
      <w:numFmt w:val="bullet"/>
      <w:lvlText w:val=""/>
      <w:lvlJc w:val="left"/>
      <w:pPr>
        <w:tabs>
          <w:tab w:val="num" w:pos="2410"/>
        </w:tabs>
        <w:ind w:left="2410" w:hanging="284"/>
      </w:pPr>
      <w:rPr>
        <w:rFonts w:ascii="Wingdings 2" w:hAnsi="Wingdings 2" w:hint="default"/>
        <w:color w:val="87888A"/>
      </w:rPr>
    </w:lvl>
    <w:lvl w:ilvl="5">
      <w:start w:val="1"/>
      <w:numFmt w:val="bullet"/>
      <w:lvlText w:val=""/>
      <w:lvlJc w:val="left"/>
      <w:pPr>
        <w:tabs>
          <w:tab w:val="num" w:pos="3119"/>
        </w:tabs>
        <w:ind w:left="3119" w:hanging="284"/>
      </w:pPr>
      <w:rPr>
        <w:rFonts w:ascii="Wingdings 2" w:hAnsi="Wingdings 2" w:hint="default"/>
        <w:color w:val="87888A"/>
      </w:rPr>
    </w:lvl>
    <w:lvl w:ilvl="6">
      <w:start w:val="1"/>
      <w:numFmt w:val="bullet"/>
      <w:lvlText w:val=""/>
      <w:lvlJc w:val="left"/>
      <w:pPr>
        <w:tabs>
          <w:tab w:val="num" w:pos="3402"/>
        </w:tabs>
        <w:ind w:left="3402" w:hanging="283"/>
      </w:pPr>
      <w:rPr>
        <w:rFonts w:ascii="Wingdings 2" w:hAnsi="Wingdings 2" w:hint="default"/>
        <w:color w:val="87888A"/>
      </w:rPr>
    </w:lvl>
    <w:lvl w:ilvl="7">
      <w:start w:val="1"/>
      <w:numFmt w:val="bullet"/>
      <w:lvlText w:val=""/>
      <w:lvlJc w:val="left"/>
      <w:pPr>
        <w:tabs>
          <w:tab w:val="num" w:pos="3686"/>
        </w:tabs>
        <w:ind w:left="3686" w:hanging="284"/>
      </w:pPr>
      <w:rPr>
        <w:rFonts w:ascii="Wingdings 2" w:hAnsi="Wingdings 2" w:hint="default"/>
        <w:color w:val="87888A"/>
      </w:rPr>
    </w:lvl>
    <w:lvl w:ilvl="8">
      <w:start w:val="1"/>
      <w:numFmt w:val="bullet"/>
      <w:lvlText w:val=""/>
      <w:lvlJc w:val="left"/>
      <w:pPr>
        <w:tabs>
          <w:tab w:val="num" w:pos="3969"/>
        </w:tabs>
        <w:ind w:left="3969" w:hanging="283"/>
      </w:pPr>
      <w:rPr>
        <w:rFonts w:ascii="Wingdings 2" w:hAnsi="Wingdings 2" w:hint="default"/>
        <w:color w:val="87888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1"/>
  </w:num>
  <w:num w:numId="13">
    <w:abstractNumId w:val="30"/>
  </w:num>
  <w:num w:numId="14">
    <w:abstractNumId w:val="14"/>
  </w:num>
  <w:num w:numId="15">
    <w:abstractNumId w:val="21"/>
  </w:num>
  <w:num w:numId="16">
    <w:abstractNumId w:val="35"/>
  </w:num>
  <w:num w:numId="17">
    <w:abstractNumId w:val="13"/>
  </w:num>
  <w:num w:numId="18">
    <w:abstractNumId w:val="27"/>
  </w:num>
  <w:num w:numId="19">
    <w:abstractNumId w:val="12"/>
  </w:num>
  <w:num w:numId="20">
    <w:abstractNumId w:val="28"/>
  </w:num>
  <w:num w:numId="21">
    <w:abstractNumId w:val="18"/>
  </w:num>
  <w:num w:numId="22">
    <w:abstractNumId w:val="32"/>
  </w:num>
  <w:num w:numId="23">
    <w:abstractNumId w:val="29"/>
  </w:num>
  <w:num w:numId="24">
    <w:abstractNumId w:val="16"/>
  </w:num>
  <w:num w:numId="25">
    <w:abstractNumId w:val="15"/>
  </w:num>
  <w:num w:numId="26">
    <w:abstractNumId w:val="10"/>
  </w:num>
  <w:num w:numId="27">
    <w:abstractNumId w:val="26"/>
  </w:num>
  <w:num w:numId="28">
    <w:abstractNumId w:val="20"/>
  </w:num>
  <w:num w:numId="29">
    <w:abstractNumId w:val="19"/>
  </w:num>
  <w:num w:numId="30">
    <w:abstractNumId w:val="36"/>
  </w:num>
  <w:num w:numId="31">
    <w:abstractNumId w:val="22"/>
  </w:num>
  <w:num w:numId="32">
    <w:abstractNumId w:val="24"/>
  </w:num>
  <w:num w:numId="33">
    <w:abstractNumId w:val="23"/>
  </w:num>
  <w:num w:numId="34">
    <w:abstractNumId w:val="25"/>
  </w:num>
  <w:num w:numId="35">
    <w:abstractNumId w:val="17"/>
  </w:num>
  <w:num w:numId="36">
    <w:abstractNumId w:val="31"/>
  </w:num>
  <w:num w:numId="37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FE"/>
    <w:rsid w:val="00032B90"/>
    <w:rsid w:val="000425F3"/>
    <w:rsid w:val="0007540F"/>
    <w:rsid w:val="00075C24"/>
    <w:rsid w:val="00076AC6"/>
    <w:rsid w:val="00081318"/>
    <w:rsid w:val="00082D06"/>
    <w:rsid w:val="0008727E"/>
    <w:rsid w:val="00093707"/>
    <w:rsid w:val="00094E06"/>
    <w:rsid w:val="00096B67"/>
    <w:rsid w:val="000B09F6"/>
    <w:rsid w:val="000B121A"/>
    <w:rsid w:val="000F08DC"/>
    <w:rsid w:val="000F3AE0"/>
    <w:rsid w:val="000F3FEE"/>
    <w:rsid w:val="000F4C60"/>
    <w:rsid w:val="000F5532"/>
    <w:rsid w:val="00115D3B"/>
    <w:rsid w:val="00135935"/>
    <w:rsid w:val="00135F10"/>
    <w:rsid w:val="001420A5"/>
    <w:rsid w:val="00147BB2"/>
    <w:rsid w:val="00151CFE"/>
    <w:rsid w:val="00152B05"/>
    <w:rsid w:val="0016417B"/>
    <w:rsid w:val="0018510E"/>
    <w:rsid w:val="00186A50"/>
    <w:rsid w:val="00187915"/>
    <w:rsid w:val="001B4DF0"/>
    <w:rsid w:val="001B62A1"/>
    <w:rsid w:val="001D22D6"/>
    <w:rsid w:val="001D3EFE"/>
    <w:rsid w:val="001E1BCF"/>
    <w:rsid w:val="001E3A62"/>
    <w:rsid w:val="001E5956"/>
    <w:rsid w:val="001E71EF"/>
    <w:rsid w:val="00201B8E"/>
    <w:rsid w:val="002031B4"/>
    <w:rsid w:val="0020452F"/>
    <w:rsid w:val="00205EDC"/>
    <w:rsid w:val="002063B2"/>
    <w:rsid w:val="00235D98"/>
    <w:rsid w:val="0025160E"/>
    <w:rsid w:val="00256D13"/>
    <w:rsid w:val="00273B86"/>
    <w:rsid w:val="00280A1A"/>
    <w:rsid w:val="002A205F"/>
    <w:rsid w:val="002A25F5"/>
    <w:rsid w:val="002B1A7E"/>
    <w:rsid w:val="002B4E44"/>
    <w:rsid w:val="002B556F"/>
    <w:rsid w:val="002D0893"/>
    <w:rsid w:val="002D4399"/>
    <w:rsid w:val="002E18E1"/>
    <w:rsid w:val="002E5BCC"/>
    <w:rsid w:val="002F56F7"/>
    <w:rsid w:val="00301F1E"/>
    <w:rsid w:val="00302AA9"/>
    <w:rsid w:val="00307349"/>
    <w:rsid w:val="00316A60"/>
    <w:rsid w:val="00316F47"/>
    <w:rsid w:val="003475D2"/>
    <w:rsid w:val="00352997"/>
    <w:rsid w:val="003555D4"/>
    <w:rsid w:val="00355A08"/>
    <w:rsid w:val="0039011F"/>
    <w:rsid w:val="00394078"/>
    <w:rsid w:val="00397981"/>
    <w:rsid w:val="003A2184"/>
    <w:rsid w:val="003B3F74"/>
    <w:rsid w:val="003C17D4"/>
    <w:rsid w:val="003C7175"/>
    <w:rsid w:val="003E1157"/>
    <w:rsid w:val="003E1ABD"/>
    <w:rsid w:val="003E27AF"/>
    <w:rsid w:val="003F0FF0"/>
    <w:rsid w:val="004043C5"/>
    <w:rsid w:val="00421293"/>
    <w:rsid w:val="004267BC"/>
    <w:rsid w:val="00427C32"/>
    <w:rsid w:val="00436724"/>
    <w:rsid w:val="00441189"/>
    <w:rsid w:val="00452D16"/>
    <w:rsid w:val="00453B28"/>
    <w:rsid w:val="00466FDF"/>
    <w:rsid w:val="00471305"/>
    <w:rsid w:val="00473BDF"/>
    <w:rsid w:val="0049344E"/>
    <w:rsid w:val="004B5D80"/>
    <w:rsid w:val="004C631C"/>
    <w:rsid w:val="004F5757"/>
    <w:rsid w:val="00506C0B"/>
    <w:rsid w:val="005103EF"/>
    <w:rsid w:val="00514F0B"/>
    <w:rsid w:val="005256D1"/>
    <w:rsid w:val="00536182"/>
    <w:rsid w:val="0055236D"/>
    <w:rsid w:val="00555E75"/>
    <w:rsid w:val="0057126E"/>
    <w:rsid w:val="00574025"/>
    <w:rsid w:val="0057471B"/>
    <w:rsid w:val="00583379"/>
    <w:rsid w:val="005903C0"/>
    <w:rsid w:val="005A6B62"/>
    <w:rsid w:val="005B2161"/>
    <w:rsid w:val="005C369E"/>
    <w:rsid w:val="005C6AC8"/>
    <w:rsid w:val="005D1697"/>
    <w:rsid w:val="005D2384"/>
    <w:rsid w:val="005D4273"/>
    <w:rsid w:val="005F3288"/>
    <w:rsid w:val="005F659B"/>
    <w:rsid w:val="00616B7E"/>
    <w:rsid w:val="006200FC"/>
    <w:rsid w:val="00641713"/>
    <w:rsid w:val="0067196B"/>
    <w:rsid w:val="00680A80"/>
    <w:rsid w:val="00687B19"/>
    <w:rsid w:val="00687DD6"/>
    <w:rsid w:val="006957FC"/>
    <w:rsid w:val="006975CE"/>
    <w:rsid w:val="006A1793"/>
    <w:rsid w:val="006A2F30"/>
    <w:rsid w:val="006B7BB6"/>
    <w:rsid w:val="006D1DC1"/>
    <w:rsid w:val="006D3D33"/>
    <w:rsid w:val="006E4E09"/>
    <w:rsid w:val="006E5646"/>
    <w:rsid w:val="007027DF"/>
    <w:rsid w:val="00707784"/>
    <w:rsid w:val="00717E52"/>
    <w:rsid w:val="0072091B"/>
    <w:rsid w:val="00721530"/>
    <w:rsid w:val="007303D9"/>
    <w:rsid w:val="00734118"/>
    <w:rsid w:val="0075153C"/>
    <w:rsid w:val="00751971"/>
    <w:rsid w:val="007549DF"/>
    <w:rsid w:val="00773BF1"/>
    <w:rsid w:val="0078139A"/>
    <w:rsid w:val="007853AA"/>
    <w:rsid w:val="007928A3"/>
    <w:rsid w:val="007A32F4"/>
    <w:rsid w:val="007B04B7"/>
    <w:rsid w:val="007C21C9"/>
    <w:rsid w:val="007C3C3E"/>
    <w:rsid w:val="007D20E0"/>
    <w:rsid w:val="007E078F"/>
    <w:rsid w:val="007F4264"/>
    <w:rsid w:val="008011E2"/>
    <w:rsid w:val="00805A38"/>
    <w:rsid w:val="008231E9"/>
    <w:rsid w:val="0083492B"/>
    <w:rsid w:val="008415A2"/>
    <w:rsid w:val="008512D1"/>
    <w:rsid w:val="00873CDF"/>
    <w:rsid w:val="008745BC"/>
    <w:rsid w:val="00877291"/>
    <w:rsid w:val="00893165"/>
    <w:rsid w:val="00893987"/>
    <w:rsid w:val="00896AA3"/>
    <w:rsid w:val="008C07EA"/>
    <w:rsid w:val="008C4D07"/>
    <w:rsid w:val="008C70C1"/>
    <w:rsid w:val="008D1D62"/>
    <w:rsid w:val="008E15BA"/>
    <w:rsid w:val="008E4156"/>
    <w:rsid w:val="008E4BD3"/>
    <w:rsid w:val="008E597D"/>
    <w:rsid w:val="008F2725"/>
    <w:rsid w:val="008F30E0"/>
    <w:rsid w:val="00901AC2"/>
    <w:rsid w:val="00916622"/>
    <w:rsid w:val="009316A3"/>
    <w:rsid w:val="00935BCC"/>
    <w:rsid w:val="00936B90"/>
    <w:rsid w:val="009422A4"/>
    <w:rsid w:val="00942962"/>
    <w:rsid w:val="0095046F"/>
    <w:rsid w:val="009751EA"/>
    <w:rsid w:val="00981FA4"/>
    <w:rsid w:val="00984AAD"/>
    <w:rsid w:val="00990D44"/>
    <w:rsid w:val="009968A7"/>
    <w:rsid w:val="009C0EE9"/>
    <w:rsid w:val="009C1CBE"/>
    <w:rsid w:val="009E2BE0"/>
    <w:rsid w:val="009E68D5"/>
    <w:rsid w:val="009F0C94"/>
    <w:rsid w:val="009F4949"/>
    <w:rsid w:val="00A02C38"/>
    <w:rsid w:val="00A16C2D"/>
    <w:rsid w:val="00A2287D"/>
    <w:rsid w:val="00A24938"/>
    <w:rsid w:val="00A30D13"/>
    <w:rsid w:val="00A31C13"/>
    <w:rsid w:val="00A32AEF"/>
    <w:rsid w:val="00A32F20"/>
    <w:rsid w:val="00A4668F"/>
    <w:rsid w:val="00A911D8"/>
    <w:rsid w:val="00AA220F"/>
    <w:rsid w:val="00AA65AC"/>
    <w:rsid w:val="00AB6C4B"/>
    <w:rsid w:val="00AB76FD"/>
    <w:rsid w:val="00AD0885"/>
    <w:rsid w:val="00AD603F"/>
    <w:rsid w:val="00AD7995"/>
    <w:rsid w:val="00B07A75"/>
    <w:rsid w:val="00B15B7A"/>
    <w:rsid w:val="00B17005"/>
    <w:rsid w:val="00B218C9"/>
    <w:rsid w:val="00B315C4"/>
    <w:rsid w:val="00B3224F"/>
    <w:rsid w:val="00B3762B"/>
    <w:rsid w:val="00B429E4"/>
    <w:rsid w:val="00B45BA5"/>
    <w:rsid w:val="00B546D2"/>
    <w:rsid w:val="00B67A6F"/>
    <w:rsid w:val="00B80CF6"/>
    <w:rsid w:val="00B9416B"/>
    <w:rsid w:val="00B97872"/>
    <w:rsid w:val="00BA4567"/>
    <w:rsid w:val="00BC7F51"/>
    <w:rsid w:val="00BD5A7C"/>
    <w:rsid w:val="00BE7806"/>
    <w:rsid w:val="00BF39EB"/>
    <w:rsid w:val="00C107D8"/>
    <w:rsid w:val="00C14568"/>
    <w:rsid w:val="00C45526"/>
    <w:rsid w:val="00C51ECE"/>
    <w:rsid w:val="00C70CEC"/>
    <w:rsid w:val="00C7694C"/>
    <w:rsid w:val="00C820D2"/>
    <w:rsid w:val="00C9158C"/>
    <w:rsid w:val="00C95096"/>
    <w:rsid w:val="00CA12DD"/>
    <w:rsid w:val="00CA1854"/>
    <w:rsid w:val="00CA3FFA"/>
    <w:rsid w:val="00CC37C9"/>
    <w:rsid w:val="00CE686A"/>
    <w:rsid w:val="00CF2AF3"/>
    <w:rsid w:val="00D023AD"/>
    <w:rsid w:val="00D06F40"/>
    <w:rsid w:val="00D10CFE"/>
    <w:rsid w:val="00D37768"/>
    <w:rsid w:val="00D5147E"/>
    <w:rsid w:val="00D5177F"/>
    <w:rsid w:val="00D60E5D"/>
    <w:rsid w:val="00D6713C"/>
    <w:rsid w:val="00D75F31"/>
    <w:rsid w:val="00D8585E"/>
    <w:rsid w:val="00D95B45"/>
    <w:rsid w:val="00DB0912"/>
    <w:rsid w:val="00DB5846"/>
    <w:rsid w:val="00DC74BE"/>
    <w:rsid w:val="00DD0ECA"/>
    <w:rsid w:val="00DD45DE"/>
    <w:rsid w:val="00DD597C"/>
    <w:rsid w:val="00DD794E"/>
    <w:rsid w:val="00DE3998"/>
    <w:rsid w:val="00DE56B7"/>
    <w:rsid w:val="00E022C9"/>
    <w:rsid w:val="00E02A8B"/>
    <w:rsid w:val="00E05320"/>
    <w:rsid w:val="00E17E62"/>
    <w:rsid w:val="00E417F8"/>
    <w:rsid w:val="00E51E22"/>
    <w:rsid w:val="00E54B49"/>
    <w:rsid w:val="00E612FF"/>
    <w:rsid w:val="00E6726F"/>
    <w:rsid w:val="00E74A29"/>
    <w:rsid w:val="00E8672A"/>
    <w:rsid w:val="00E94677"/>
    <w:rsid w:val="00EA2613"/>
    <w:rsid w:val="00EA2EF7"/>
    <w:rsid w:val="00EA6BAD"/>
    <w:rsid w:val="00EB0AC3"/>
    <w:rsid w:val="00EB320F"/>
    <w:rsid w:val="00EB4053"/>
    <w:rsid w:val="00EC791B"/>
    <w:rsid w:val="00ED2A50"/>
    <w:rsid w:val="00EE3892"/>
    <w:rsid w:val="00F00507"/>
    <w:rsid w:val="00F21B72"/>
    <w:rsid w:val="00F231DA"/>
    <w:rsid w:val="00F24839"/>
    <w:rsid w:val="00F274A3"/>
    <w:rsid w:val="00F507D7"/>
    <w:rsid w:val="00F67A48"/>
    <w:rsid w:val="00FA1FBC"/>
    <w:rsid w:val="00FC4A57"/>
    <w:rsid w:val="00FD42FC"/>
    <w:rsid w:val="00FE0E2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AABC3"/>
  <w15:chartTrackingRefBased/>
  <w15:docId w15:val="{D2F43A3E-9D40-4B5E-8B97-2EDAED8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 Unicode MS" w:hAnsiTheme="minorHAnsi" w:cstheme="minorBidi"/>
        <w:color w:val="000000" w:themeColor="text1"/>
        <w:sz w:val="24"/>
        <w:szCs w:val="24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EFE"/>
    <w:pPr>
      <w:spacing w:line="240" w:lineRule="auto"/>
    </w:pPr>
    <w:rPr>
      <w:rFonts w:eastAsiaTheme="minorHAnsi"/>
      <w:color w:val="auto"/>
    </w:rPr>
  </w:style>
  <w:style w:type="paragraph" w:styleId="Nadpis1">
    <w:name w:val="heading 1"/>
    <w:basedOn w:val="Normln"/>
    <w:next w:val="Normln"/>
    <w:link w:val="Nadpis1Char"/>
    <w:uiPriority w:val="9"/>
    <w:qFormat/>
    <w:rsid w:val="00893987"/>
    <w:pPr>
      <w:keepNext/>
      <w:keepLines/>
      <w:numPr>
        <w:numId w:val="11"/>
      </w:numPr>
      <w:pBdr>
        <w:bottom w:val="single" w:sz="4" w:space="1" w:color="868D60" w:themeColor="accent1"/>
      </w:pBdr>
      <w:spacing w:before="400" w:after="280" w:line="288" w:lineRule="auto"/>
      <w:outlineLvl w:val="0"/>
    </w:pPr>
    <w:rPr>
      <w:rFonts w:eastAsiaTheme="majorEastAsia" w:cstheme="majorBidi"/>
      <w:b/>
      <w:bCs/>
      <w:caps/>
      <w:color w:val="868D60" w:themeColor="accent1"/>
      <w:sz w:val="27"/>
      <w:szCs w:val="27"/>
    </w:rPr>
  </w:style>
  <w:style w:type="paragraph" w:styleId="Nadpis2">
    <w:name w:val="heading 2"/>
    <w:basedOn w:val="Normln"/>
    <w:next w:val="Normln"/>
    <w:link w:val="Nadpis2Char"/>
    <w:uiPriority w:val="9"/>
    <w:qFormat/>
    <w:rsid w:val="00893987"/>
    <w:pPr>
      <w:keepNext/>
      <w:keepLines/>
      <w:numPr>
        <w:ilvl w:val="1"/>
        <w:numId w:val="11"/>
      </w:numPr>
      <w:spacing w:before="270" w:after="1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868D60" w:themeColor="accent1"/>
      <w:sz w:val="27"/>
      <w:szCs w:val="27"/>
    </w:rPr>
  </w:style>
  <w:style w:type="paragraph" w:styleId="Nadpis3">
    <w:name w:val="heading 3"/>
    <w:basedOn w:val="Normln"/>
    <w:next w:val="Normln"/>
    <w:link w:val="Nadpis3Char"/>
    <w:uiPriority w:val="9"/>
    <w:qFormat/>
    <w:rsid w:val="00893987"/>
    <w:pPr>
      <w:keepNext/>
      <w:keepLines/>
      <w:numPr>
        <w:ilvl w:val="2"/>
        <w:numId w:val="11"/>
      </w:numPr>
      <w:spacing w:before="270" w:after="140" w:line="288" w:lineRule="auto"/>
      <w:outlineLvl w:val="2"/>
    </w:pPr>
    <w:rPr>
      <w:rFonts w:asciiTheme="majorHAnsi" w:eastAsiaTheme="majorEastAsia" w:hAnsiTheme="majorHAnsi" w:cstheme="majorBidi"/>
      <w:b/>
      <w:bCs/>
      <w:color w:val="868D60" w:themeColor="accent1"/>
      <w:sz w:val="27"/>
      <w:szCs w:val="27"/>
      <w:u w:color="F6BF12" w:themeColor="background2"/>
    </w:rPr>
  </w:style>
  <w:style w:type="paragraph" w:styleId="Nadpis4">
    <w:name w:val="heading 4"/>
    <w:basedOn w:val="Normln"/>
    <w:next w:val="Normln"/>
    <w:link w:val="Nadpis4Char"/>
    <w:uiPriority w:val="9"/>
    <w:qFormat/>
    <w:rsid w:val="00893987"/>
    <w:pPr>
      <w:keepNext/>
      <w:keepLines/>
      <w:numPr>
        <w:ilvl w:val="3"/>
        <w:numId w:val="11"/>
      </w:numPr>
      <w:spacing w:before="240" w:after="120" w:line="288" w:lineRule="auto"/>
      <w:outlineLvl w:val="3"/>
    </w:pPr>
    <w:rPr>
      <w:rFonts w:asciiTheme="majorHAnsi" w:eastAsiaTheme="majorEastAsia" w:hAnsiTheme="majorHAnsi" w:cstheme="majorBidi"/>
      <w:color w:val="868D60" w:themeColor="accent1"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12FF"/>
    <w:pPr>
      <w:keepNext/>
      <w:keepLines/>
      <w:numPr>
        <w:ilvl w:val="4"/>
        <w:numId w:val="11"/>
      </w:numPr>
      <w:spacing w:before="240" w:after="120" w:line="288" w:lineRule="auto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E612FF"/>
    <w:pPr>
      <w:keepNext/>
      <w:keepLines/>
      <w:numPr>
        <w:ilvl w:val="5"/>
        <w:numId w:val="11"/>
      </w:numPr>
      <w:spacing w:before="240" w:after="120" w:line="288" w:lineRule="auto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E612FF"/>
    <w:pPr>
      <w:keepNext/>
      <w:keepLines/>
      <w:numPr>
        <w:ilvl w:val="6"/>
        <w:numId w:val="11"/>
      </w:numPr>
      <w:spacing w:before="240" w:after="120" w:line="288" w:lineRule="auto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E612FF"/>
    <w:pPr>
      <w:keepNext/>
      <w:keepLines/>
      <w:numPr>
        <w:ilvl w:val="7"/>
        <w:numId w:val="11"/>
      </w:numPr>
      <w:spacing w:before="240" w:after="120" w:line="288" w:lineRule="auto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E612FF"/>
    <w:pPr>
      <w:keepNext/>
      <w:keepLines/>
      <w:numPr>
        <w:ilvl w:val="8"/>
        <w:numId w:val="11"/>
      </w:numPr>
      <w:spacing w:before="240" w:after="120" w:line="288" w:lineRule="auto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rsid w:val="005D23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lang w:val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D2384"/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893987"/>
    <w:rPr>
      <w:rFonts w:eastAsiaTheme="majorEastAsia" w:cstheme="majorBidi"/>
      <w:b/>
      <w:bCs/>
      <w:caps/>
      <w:color w:val="868D60" w:themeColor="accent1"/>
      <w:sz w:val="27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893987"/>
    <w:rPr>
      <w:rFonts w:asciiTheme="majorHAnsi" w:eastAsiaTheme="majorEastAsia" w:hAnsiTheme="majorHAnsi" w:cstheme="majorBidi"/>
      <w:b/>
      <w:bCs/>
      <w:caps/>
      <w:color w:val="868D60" w:themeColor="accent1"/>
      <w:sz w:val="27"/>
      <w:szCs w:val="27"/>
    </w:rPr>
  </w:style>
  <w:style w:type="character" w:customStyle="1" w:styleId="Nadpis3Char">
    <w:name w:val="Nadpis 3 Char"/>
    <w:basedOn w:val="Standardnpsmoodstavce"/>
    <w:link w:val="Nadpis3"/>
    <w:uiPriority w:val="9"/>
    <w:rsid w:val="00893987"/>
    <w:rPr>
      <w:rFonts w:asciiTheme="majorHAnsi" w:eastAsiaTheme="majorEastAsia" w:hAnsiTheme="majorHAnsi" w:cstheme="majorBidi"/>
      <w:b/>
      <w:bCs/>
      <w:color w:val="868D60" w:themeColor="accent1"/>
      <w:sz w:val="27"/>
      <w:szCs w:val="27"/>
      <w:u w:color="F6BF12" w:themeColor="background2"/>
    </w:rPr>
  </w:style>
  <w:style w:type="character" w:customStyle="1" w:styleId="Nadpis4Char">
    <w:name w:val="Nadpis 4 Char"/>
    <w:basedOn w:val="Standardnpsmoodstavce"/>
    <w:link w:val="Nadpis4"/>
    <w:uiPriority w:val="9"/>
    <w:rsid w:val="00893987"/>
    <w:rPr>
      <w:rFonts w:asciiTheme="majorHAnsi" w:eastAsiaTheme="majorEastAsia" w:hAnsiTheme="majorHAnsi" w:cstheme="majorBidi"/>
      <w:color w:val="868D60" w:themeColor="accent1"/>
      <w:sz w:val="27"/>
      <w:szCs w:val="27"/>
    </w:rPr>
  </w:style>
  <w:style w:type="character" w:customStyle="1" w:styleId="Nadpis5Char">
    <w:name w:val="Nadpis 5 Char"/>
    <w:basedOn w:val="Standardnpsmoodstavce"/>
    <w:link w:val="Nadpis5"/>
    <w:uiPriority w:val="9"/>
    <w:rsid w:val="00E612FF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rsid w:val="00E612FF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rsid w:val="00E612FF"/>
    <w:rPr>
      <w:rFonts w:asciiTheme="majorHAnsi" w:eastAsiaTheme="majorEastAsia" w:hAnsiTheme="majorHAnsi" w:cstheme="majorBidi"/>
    </w:rPr>
  </w:style>
  <w:style w:type="character" w:customStyle="1" w:styleId="Nadpis8Char">
    <w:name w:val="Nadpis 8 Char"/>
    <w:basedOn w:val="Standardnpsmoodstavce"/>
    <w:link w:val="Nadpis8"/>
    <w:uiPriority w:val="9"/>
    <w:rsid w:val="00E612FF"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rsid w:val="00E612FF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link w:val="NzevChar"/>
    <w:uiPriority w:val="10"/>
    <w:unhideWhenUsed/>
    <w:qFormat/>
    <w:rsid w:val="00893987"/>
    <w:pPr>
      <w:keepNext/>
      <w:keepLines/>
      <w:spacing w:before="320" w:after="160" w:line="288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000000" w:themeColor="text1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93987"/>
    <w:rPr>
      <w:rFonts w:asciiTheme="majorHAnsi" w:eastAsiaTheme="majorEastAsia" w:hAnsiTheme="majorHAnsi" w:cstheme="majorBidi"/>
      <w:b/>
      <w:bCs/>
      <w:caps/>
      <w:kern w:val="28"/>
      <w:sz w:val="32"/>
      <w:szCs w:val="32"/>
    </w:rPr>
  </w:style>
  <w:style w:type="paragraph" w:styleId="Podnadpis">
    <w:name w:val="Subtitle"/>
    <w:link w:val="PodnadpisChar"/>
    <w:uiPriority w:val="11"/>
    <w:unhideWhenUsed/>
    <w:rsid w:val="00E612FF"/>
    <w:pPr>
      <w:keepNext/>
      <w:keepLines/>
      <w:numPr>
        <w:ilvl w:val="1"/>
      </w:numPr>
      <w:tabs>
        <w:tab w:val="right" w:pos="4048"/>
      </w:tabs>
      <w:spacing w:before="270" w:after="140"/>
      <w:jc w:val="center"/>
    </w:pPr>
    <w:rPr>
      <w:rFonts w:asciiTheme="majorHAnsi" w:eastAsiaTheme="majorEastAsia" w:hAnsiTheme="majorHAnsi" w:cstheme="majorBidi"/>
      <w:b/>
      <w:bCs/>
      <w:spacing w:val="-4"/>
      <w:sz w:val="27"/>
      <w:szCs w:val="27"/>
    </w:rPr>
  </w:style>
  <w:style w:type="character" w:customStyle="1" w:styleId="PodnadpisChar">
    <w:name w:val="Podnadpis Char"/>
    <w:basedOn w:val="Standardnpsmoodstavce"/>
    <w:link w:val="Podnadpis"/>
    <w:uiPriority w:val="11"/>
    <w:rsid w:val="00E612FF"/>
    <w:rPr>
      <w:rFonts w:asciiTheme="majorHAnsi" w:eastAsiaTheme="majorEastAsia" w:hAnsiTheme="majorHAnsi" w:cstheme="majorBidi"/>
      <w:b/>
      <w:bCs/>
      <w:spacing w:val="-4"/>
      <w:sz w:val="27"/>
      <w:szCs w:val="27"/>
    </w:rPr>
  </w:style>
  <w:style w:type="paragraph" w:styleId="Odstavecseseznamem">
    <w:name w:val="List Paragraph"/>
    <w:basedOn w:val="Normln"/>
    <w:uiPriority w:val="34"/>
    <w:rsid w:val="001E1BCF"/>
    <w:pPr>
      <w:spacing w:before="120" w:line="288" w:lineRule="auto"/>
      <w:contextualSpacing/>
      <w:jc w:val="both"/>
    </w:pPr>
    <w:rPr>
      <w:rFonts w:eastAsia="Arial Unicode MS"/>
      <w:color w:val="000000" w:themeColor="text1"/>
    </w:rPr>
  </w:style>
  <w:style w:type="paragraph" w:styleId="Titulek">
    <w:name w:val="caption"/>
    <w:basedOn w:val="Normln"/>
    <w:next w:val="Normln"/>
    <w:uiPriority w:val="35"/>
    <w:unhideWhenUsed/>
    <w:qFormat/>
    <w:rsid w:val="00E17E62"/>
    <w:pPr>
      <w:spacing w:before="120" w:after="200" w:line="288" w:lineRule="auto"/>
      <w:jc w:val="both"/>
    </w:pPr>
    <w:rPr>
      <w:rFonts w:eastAsia="Arial Unicode MS"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rsid w:val="00186A50"/>
    <w:pPr>
      <w:numPr>
        <w:numId w:val="0"/>
      </w:numPr>
      <w:outlineLvl w:val="9"/>
    </w:pPr>
    <w:rPr>
      <w:rFonts w:asciiTheme="majorHAnsi" w:hAnsiTheme="majorHAnsi"/>
    </w:rPr>
  </w:style>
  <w:style w:type="paragraph" w:styleId="Obsah1">
    <w:name w:val="toc 1"/>
    <w:basedOn w:val="Normln"/>
    <w:next w:val="Normln"/>
    <w:autoRedefine/>
    <w:uiPriority w:val="39"/>
    <w:unhideWhenUsed/>
    <w:rsid w:val="00DB0912"/>
    <w:pPr>
      <w:tabs>
        <w:tab w:val="right" w:leader="dot" w:pos="8948"/>
      </w:tabs>
      <w:spacing w:before="150" w:line="288" w:lineRule="auto"/>
      <w:ind w:left="567" w:hanging="567"/>
      <w:jc w:val="both"/>
    </w:pPr>
    <w:rPr>
      <w:rFonts w:eastAsia="Arial Unicode MS"/>
      <w:b/>
      <w:bCs/>
      <w:caps/>
      <w:color w:val="000000" w:themeColor="text1"/>
    </w:rPr>
  </w:style>
  <w:style w:type="paragraph" w:styleId="Obsah2">
    <w:name w:val="toc 2"/>
    <w:basedOn w:val="Normln"/>
    <w:next w:val="Normln"/>
    <w:autoRedefine/>
    <w:uiPriority w:val="39"/>
    <w:unhideWhenUsed/>
    <w:rsid w:val="00DB0912"/>
    <w:pPr>
      <w:spacing w:before="120" w:line="288" w:lineRule="auto"/>
      <w:ind w:left="1135" w:hanging="851"/>
      <w:jc w:val="both"/>
    </w:pPr>
    <w:rPr>
      <w:rFonts w:eastAsia="Arial Unicode MS"/>
      <w:color w:val="000000" w:themeColor="text1"/>
    </w:rPr>
  </w:style>
  <w:style w:type="paragraph" w:styleId="Obsah3">
    <w:name w:val="toc 3"/>
    <w:basedOn w:val="Normln"/>
    <w:next w:val="Normln"/>
    <w:autoRedefine/>
    <w:uiPriority w:val="39"/>
    <w:unhideWhenUsed/>
    <w:rsid w:val="00DB0912"/>
    <w:pPr>
      <w:spacing w:before="50" w:line="288" w:lineRule="auto"/>
      <w:ind w:left="1701" w:hanging="1134"/>
      <w:jc w:val="both"/>
    </w:pPr>
    <w:rPr>
      <w:rFonts w:eastAsia="Arial Unicode MS"/>
      <w:color w:val="000000" w:themeColor="text1"/>
    </w:rPr>
  </w:style>
  <w:style w:type="paragraph" w:styleId="Obsah4">
    <w:name w:val="toc 4"/>
    <w:basedOn w:val="Normln"/>
    <w:next w:val="Normln"/>
    <w:autoRedefine/>
    <w:uiPriority w:val="39"/>
    <w:unhideWhenUsed/>
    <w:rsid w:val="00E17E62"/>
    <w:pPr>
      <w:spacing w:line="288" w:lineRule="auto"/>
      <w:ind w:left="1985" w:hanging="1134"/>
      <w:jc w:val="both"/>
    </w:pPr>
    <w:rPr>
      <w:rFonts w:eastAsia="Arial Unicode MS"/>
      <w:color w:val="000000" w:themeColor="text1"/>
    </w:rPr>
  </w:style>
  <w:style w:type="paragraph" w:styleId="Obsah5">
    <w:name w:val="toc 5"/>
    <w:basedOn w:val="Normln"/>
    <w:next w:val="Normln"/>
    <w:autoRedefine/>
    <w:uiPriority w:val="39"/>
    <w:unhideWhenUsed/>
    <w:rsid w:val="00E17E62"/>
    <w:pPr>
      <w:spacing w:line="288" w:lineRule="auto"/>
      <w:ind w:left="2268" w:hanging="1134"/>
      <w:jc w:val="both"/>
    </w:pPr>
    <w:rPr>
      <w:rFonts w:eastAsia="Arial Unicode MS"/>
      <w:color w:val="000000" w:themeColor="text1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E17E62"/>
    <w:pPr>
      <w:spacing w:line="288" w:lineRule="auto"/>
      <w:ind w:left="2836" w:hanging="1418"/>
      <w:jc w:val="both"/>
    </w:pPr>
    <w:rPr>
      <w:rFonts w:eastAsia="Arial Unicode MS"/>
      <w:smallCaps/>
      <w:color w:val="000000" w:themeColor="text1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E17E62"/>
    <w:pPr>
      <w:spacing w:line="288" w:lineRule="auto"/>
      <w:ind w:left="3402" w:hanging="1701"/>
      <w:jc w:val="both"/>
    </w:pPr>
    <w:rPr>
      <w:rFonts w:eastAsia="Arial Unicode MS"/>
      <w:color w:val="000000" w:themeColor="text1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5D2384"/>
    <w:pPr>
      <w:spacing w:line="288" w:lineRule="auto"/>
      <w:ind w:left="3686" w:hanging="1701"/>
      <w:jc w:val="both"/>
    </w:pPr>
    <w:rPr>
      <w:rFonts w:eastAsia="Arial Unicode MS"/>
      <w:color w:val="000000" w:themeColor="text1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D2384"/>
    <w:pPr>
      <w:spacing w:line="288" w:lineRule="auto"/>
      <w:ind w:left="4253" w:hanging="1985"/>
      <w:jc w:val="both"/>
    </w:pPr>
    <w:rPr>
      <w:rFonts w:eastAsia="Arial Unicode MS"/>
      <w:color w:val="000000" w:themeColor="text1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453B28"/>
    <w:pPr>
      <w:spacing w:before="120" w:line="288" w:lineRule="auto"/>
      <w:jc w:val="both"/>
    </w:pPr>
    <w:rPr>
      <w:rFonts w:eastAsia="Arial Unicode MS"/>
      <w:iCs/>
      <w:color w:val="000000" w:themeColor="text1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53B28"/>
    <w:rPr>
      <w:rFonts w:ascii="Lucida Sans Unicode" w:hAnsi="Lucida Sans Unicode"/>
      <w:iCs/>
      <w:sz w:val="16"/>
    </w:rPr>
  </w:style>
  <w:style w:type="paragraph" w:styleId="Adresanaoblku">
    <w:name w:val="envelope address"/>
    <w:basedOn w:val="Normln"/>
    <w:uiPriority w:val="99"/>
    <w:semiHidden/>
    <w:unhideWhenUsed/>
    <w:rsid w:val="00453B28"/>
    <w:pPr>
      <w:framePr w:w="7920" w:h="1980" w:hRule="exact" w:hSpace="141" w:wrap="auto" w:hAnchor="page" w:xAlign="center" w:yAlign="bottom"/>
      <w:spacing w:before="120" w:line="288" w:lineRule="auto"/>
      <w:ind w:left="2880"/>
      <w:jc w:val="both"/>
    </w:pPr>
    <w:rPr>
      <w:rFonts w:asciiTheme="majorHAnsi" w:eastAsiaTheme="majorEastAsia" w:hAnsiTheme="majorHAnsi" w:cstheme="majorBidi"/>
      <w:color w:val="000000" w:themeColor="text1"/>
    </w:rPr>
  </w:style>
  <w:style w:type="paragraph" w:styleId="slovanseznam">
    <w:name w:val="List Number"/>
    <w:basedOn w:val="Normln"/>
    <w:uiPriority w:val="99"/>
    <w:semiHidden/>
    <w:unhideWhenUsed/>
    <w:rsid w:val="0039011F"/>
    <w:pPr>
      <w:numPr>
        <w:numId w:val="1"/>
      </w:numPr>
      <w:spacing w:before="120" w:line="288" w:lineRule="auto"/>
      <w:ind w:left="284" w:hanging="284"/>
      <w:contextualSpacing/>
      <w:jc w:val="both"/>
    </w:pPr>
    <w:rPr>
      <w:rFonts w:eastAsia="Arial Unicode MS"/>
      <w:color w:val="000000" w:themeColor="text1"/>
    </w:rPr>
  </w:style>
  <w:style w:type="paragraph" w:styleId="slovanseznam2">
    <w:name w:val="List Number 2"/>
    <w:basedOn w:val="Normln"/>
    <w:uiPriority w:val="99"/>
    <w:semiHidden/>
    <w:unhideWhenUsed/>
    <w:rsid w:val="0039011F"/>
    <w:pPr>
      <w:numPr>
        <w:numId w:val="2"/>
      </w:numPr>
      <w:spacing w:before="120" w:line="288" w:lineRule="auto"/>
      <w:ind w:left="568" w:hanging="284"/>
      <w:contextualSpacing/>
      <w:jc w:val="both"/>
    </w:pPr>
    <w:rPr>
      <w:rFonts w:eastAsia="Arial Unicode MS"/>
      <w:color w:val="000000" w:themeColor="text1"/>
    </w:rPr>
  </w:style>
  <w:style w:type="paragraph" w:styleId="slovanseznam3">
    <w:name w:val="List Number 3"/>
    <w:basedOn w:val="Normln"/>
    <w:uiPriority w:val="99"/>
    <w:semiHidden/>
    <w:unhideWhenUsed/>
    <w:rsid w:val="0039011F"/>
    <w:pPr>
      <w:numPr>
        <w:numId w:val="3"/>
      </w:numPr>
      <w:spacing w:before="120" w:line="288" w:lineRule="auto"/>
      <w:ind w:left="851" w:hanging="284"/>
      <w:contextualSpacing/>
      <w:jc w:val="both"/>
    </w:pPr>
    <w:rPr>
      <w:rFonts w:eastAsia="Arial Unicode MS"/>
      <w:color w:val="000000" w:themeColor="text1"/>
    </w:rPr>
  </w:style>
  <w:style w:type="paragraph" w:styleId="slovanseznam4">
    <w:name w:val="List Number 4"/>
    <w:basedOn w:val="Normln"/>
    <w:uiPriority w:val="99"/>
    <w:semiHidden/>
    <w:unhideWhenUsed/>
    <w:rsid w:val="0039011F"/>
    <w:pPr>
      <w:numPr>
        <w:numId w:val="4"/>
      </w:numPr>
      <w:spacing w:before="120" w:line="288" w:lineRule="auto"/>
      <w:ind w:left="1135" w:hanging="284"/>
      <w:contextualSpacing/>
      <w:jc w:val="both"/>
    </w:pPr>
    <w:rPr>
      <w:rFonts w:eastAsia="Arial Unicode MS"/>
      <w:color w:val="000000" w:themeColor="text1"/>
    </w:rPr>
  </w:style>
  <w:style w:type="paragraph" w:styleId="slovanseznam5">
    <w:name w:val="List Number 5"/>
    <w:basedOn w:val="Normln"/>
    <w:uiPriority w:val="99"/>
    <w:semiHidden/>
    <w:unhideWhenUsed/>
    <w:rsid w:val="0039011F"/>
    <w:pPr>
      <w:numPr>
        <w:numId w:val="5"/>
      </w:numPr>
      <w:spacing w:before="120" w:line="288" w:lineRule="auto"/>
      <w:ind w:left="1418" w:hanging="284"/>
      <w:contextualSpacing/>
      <w:jc w:val="both"/>
    </w:pPr>
    <w:rPr>
      <w:rFonts w:eastAsia="Arial Unicode MS"/>
      <w:color w:val="000000" w:themeColor="text1"/>
    </w:rPr>
  </w:style>
  <w:style w:type="character" w:styleId="DefiniceHTML">
    <w:name w:val="HTML Definition"/>
    <w:basedOn w:val="Standardnpsmoodstavce"/>
    <w:uiPriority w:val="99"/>
    <w:semiHidden/>
    <w:unhideWhenUsed/>
    <w:rsid w:val="00453B28"/>
    <w:rPr>
      <w:i w:val="0"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3B28"/>
    <w:pPr>
      <w:spacing w:before="120" w:line="288" w:lineRule="auto"/>
      <w:jc w:val="both"/>
    </w:pPr>
    <w:rPr>
      <w:rFonts w:eastAsia="Arial Unicode MS" w:cs="Consolas"/>
      <w:color w:val="000000" w:themeColor="text1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3B28"/>
    <w:rPr>
      <w:rFonts w:ascii="Lucida Sans Unicode" w:hAnsi="Lucida Sans Unicode" w:cs="Consolas"/>
      <w:sz w:val="16"/>
      <w:szCs w:val="20"/>
    </w:rPr>
  </w:style>
  <w:style w:type="paragraph" w:styleId="Hlavikaobsahu">
    <w:name w:val="toa heading"/>
    <w:basedOn w:val="Normln"/>
    <w:next w:val="Normln"/>
    <w:uiPriority w:val="99"/>
    <w:rsid w:val="00E612FF"/>
    <w:pPr>
      <w:keepNext/>
      <w:keepLines/>
      <w:pBdr>
        <w:bottom w:val="single" w:sz="4" w:space="1" w:color="868D60" w:themeColor="accent1"/>
      </w:pBdr>
      <w:spacing w:before="270" w:after="140" w:line="288" w:lineRule="auto"/>
    </w:pPr>
    <w:rPr>
      <w:rFonts w:asciiTheme="majorHAnsi" w:eastAsiaTheme="majorEastAsia" w:hAnsiTheme="majorHAnsi" w:cstheme="majorBidi"/>
      <w:b/>
      <w:bCs/>
      <w:caps/>
      <w:color w:val="868D60" w:themeColor="accent1"/>
      <w:sz w:val="27"/>
      <w:szCs w:val="27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39011F"/>
    <w:pPr>
      <w:spacing w:before="120" w:line="288" w:lineRule="auto"/>
      <w:jc w:val="both"/>
    </w:pPr>
    <w:rPr>
      <w:rFonts w:eastAsia="Arial Unicode MS"/>
      <w:color w:val="000000" w:themeColor="text1"/>
    </w:rPr>
  </w:style>
  <w:style w:type="paragraph" w:styleId="Hlavikarejstku">
    <w:name w:val="index heading"/>
    <w:basedOn w:val="Normln"/>
    <w:next w:val="Rejstk1"/>
    <w:uiPriority w:val="99"/>
    <w:rsid w:val="00E612FF"/>
    <w:pPr>
      <w:keepNext/>
      <w:keepLines/>
      <w:pBdr>
        <w:bottom w:val="single" w:sz="4" w:space="1" w:color="868D60" w:themeColor="accent1"/>
      </w:pBdr>
      <w:spacing w:before="270" w:after="140" w:line="288" w:lineRule="auto"/>
    </w:pPr>
    <w:rPr>
      <w:rFonts w:asciiTheme="majorHAnsi" w:eastAsiaTheme="majorEastAsia" w:hAnsiTheme="majorHAnsi" w:cstheme="majorBidi"/>
      <w:b/>
      <w:bCs/>
      <w:caps/>
      <w:color w:val="868D60" w:themeColor="accent1"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E612FF"/>
    <w:rPr>
      <w:color w:val="000000" w:themeColor="text1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D2384"/>
    <w:rPr>
      <w:rFonts w:asciiTheme="minorHAnsi" w:hAnsiTheme="minorHAnsi" w:cs="Consolas"/>
      <w:sz w:val="20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D2384"/>
    <w:rPr>
      <w:rFonts w:asciiTheme="minorHAnsi" w:hAnsiTheme="minorHAnsi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612FF"/>
    <w:pPr>
      <w:spacing w:before="360" w:after="180" w:line="264" w:lineRule="auto"/>
    </w:pPr>
    <w:rPr>
      <w:rFonts w:eastAsia="Arial Unicode MS"/>
      <w:b/>
      <w:bCs/>
      <w:color w:val="868D60" w:themeColor="accent1"/>
      <w:sz w:val="27"/>
      <w:szCs w:val="27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612FF"/>
    <w:rPr>
      <w:b/>
      <w:bCs/>
      <w:color w:val="868D60" w:themeColor="accent1"/>
      <w:sz w:val="27"/>
      <w:szCs w:val="27"/>
    </w:rPr>
  </w:style>
  <w:style w:type="paragraph" w:styleId="Normlnweb">
    <w:name w:val="Normal (Web)"/>
    <w:basedOn w:val="Normln"/>
    <w:uiPriority w:val="99"/>
    <w:unhideWhenUsed/>
    <w:rsid w:val="005D2384"/>
    <w:pPr>
      <w:spacing w:before="120" w:line="288" w:lineRule="auto"/>
      <w:jc w:val="both"/>
    </w:pPr>
    <w:rPr>
      <w:rFonts w:eastAsia="Arial Unicode MS"/>
      <w:color w:val="000000" w:themeColor="text1"/>
    </w:rPr>
  </w:style>
  <w:style w:type="paragraph" w:styleId="Normlnodsazen">
    <w:name w:val="Normal Indent"/>
    <w:basedOn w:val="Normln"/>
    <w:uiPriority w:val="99"/>
    <w:semiHidden/>
    <w:unhideWhenUsed/>
    <w:rsid w:val="0039011F"/>
    <w:pPr>
      <w:spacing w:before="120" w:line="288" w:lineRule="auto"/>
      <w:ind w:left="567"/>
      <w:jc w:val="both"/>
    </w:pPr>
    <w:rPr>
      <w:rFonts w:eastAsia="Arial Unicode MS"/>
      <w:color w:val="000000" w:themeColor="text1"/>
    </w:rPr>
  </w:style>
  <w:style w:type="paragraph" w:styleId="Pokraovnseznamu">
    <w:name w:val="List Continue"/>
    <w:basedOn w:val="Normln"/>
    <w:uiPriority w:val="99"/>
    <w:semiHidden/>
    <w:unhideWhenUsed/>
    <w:rsid w:val="0039011F"/>
    <w:pPr>
      <w:spacing w:before="120" w:line="288" w:lineRule="auto"/>
      <w:ind w:left="284"/>
      <w:contextualSpacing/>
      <w:jc w:val="both"/>
    </w:pPr>
    <w:rPr>
      <w:rFonts w:eastAsia="Arial Unicode MS"/>
      <w:color w:val="000000" w:themeColor="text1"/>
    </w:rPr>
  </w:style>
  <w:style w:type="paragraph" w:styleId="Pokraovnseznamu2">
    <w:name w:val="List Continue 2"/>
    <w:basedOn w:val="Normln"/>
    <w:uiPriority w:val="99"/>
    <w:semiHidden/>
    <w:unhideWhenUsed/>
    <w:rsid w:val="0039011F"/>
    <w:pPr>
      <w:spacing w:before="120" w:line="288" w:lineRule="auto"/>
      <w:ind w:left="567"/>
      <w:contextualSpacing/>
      <w:jc w:val="both"/>
    </w:pPr>
    <w:rPr>
      <w:rFonts w:eastAsia="Arial Unicode MS"/>
      <w:color w:val="000000" w:themeColor="text1"/>
    </w:rPr>
  </w:style>
  <w:style w:type="paragraph" w:styleId="Pokraovnseznamu3">
    <w:name w:val="List Continue 3"/>
    <w:basedOn w:val="Normln"/>
    <w:uiPriority w:val="99"/>
    <w:semiHidden/>
    <w:unhideWhenUsed/>
    <w:rsid w:val="0039011F"/>
    <w:pPr>
      <w:spacing w:before="120" w:line="288" w:lineRule="auto"/>
      <w:ind w:left="851"/>
      <w:contextualSpacing/>
      <w:jc w:val="both"/>
    </w:pPr>
    <w:rPr>
      <w:rFonts w:eastAsia="Arial Unicode MS"/>
      <w:color w:val="000000" w:themeColor="text1"/>
    </w:rPr>
  </w:style>
  <w:style w:type="paragraph" w:styleId="Pokraovnseznamu4">
    <w:name w:val="List Continue 4"/>
    <w:basedOn w:val="Normln"/>
    <w:uiPriority w:val="99"/>
    <w:semiHidden/>
    <w:unhideWhenUsed/>
    <w:rsid w:val="0039011F"/>
    <w:pPr>
      <w:spacing w:before="120" w:line="288" w:lineRule="auto"/>
      <w:ind w:left="1134"/>
      <w:contextualSpacing/>
      <w:jc w:val="both"/>
    </w:pPr>
    <w:rPr>
      <w:rFonts w:eastAsia="Arial Unicode MS"/>
      <w:color w:val="000000" w:themeColor="text1"/>
    </w:rPr>
  </w:style>
  <w:style w:type="paragraph" w:styleId="Pokraovnseznamu5">
    <w:name w:val="List Continue 5"/>
    <w:basedOn w:val="Normln"/>
    <w:uiPriority w:val="99"/>
    <w:semiHidden/>
    <w:unhideWhenUsed/>
    <w:rsid w:val="0039011F"/>
    <w:pPr>
      <w:spacing w:before="120" w:line="288" w:lineRule="auto"/>
      <w:ind w:left="1418"/>
      <w:contextualSpacing/>
      <w:jc w:val="both"/>
    </w:pPr>
    <w:rPr>
      <w:rFonts w:eastAsia="Arial Unicode MS"/>
      <w:color w:val="000000" w:themeColor="text1"/>
    </w:rPr>
  </w:style>
  <w:style w:type="character" w:styleId="PromnnHTML">
    <w:name w:val="HTML Variable"/>
    <w:basedOn w:val="Standardnpsmoodstavce"/>
    <w:uiPriority w:val="99"/>
    <w:semiHidden/>
    <w:unhideWhenUsed/>
    <w:rsid w:val="00453B28"/>
    <w:rPr>
      <w:i w:val="0"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D2384"/>
    <w:pPr>
      <w:spacing w:before="120" w:line="288" w:lineRule="auto"/>
      <w:jc w:val="both"/>
    </w:pPr>
    <w:rPr>
      <w:rFonts w:eastAsia="Arial Unicode MS"/>
      <w:color w:val="000000" w:themeColor="text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2384"/>
  </w:style>
  <w:style w:type="paragraph" w:styleId="Textkomente">
    <w:name w:val="annotation text"/>
    <w:basedOn w:val="Normln"/>
    <w:link w:val="TextkomenteChar"/>
    <w:uiPriority w:val="99"/>
    <w:semiHidden/>
    <w:unhideWhenUsed/>
    <w:rsid w:val="00453B28"/>
    <w:pPr>
      <w:spacing w:before="120" w:line="288" w:lineRule="auto"/>
      <w:jc w:val="both"/>
    </w:pPr>
    <w:rPr>
      <w:rFonts w:eastAsia="Arial Unicode MS"/>
      <w:color w:val="000000" w:themeColor="text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B28"/>
    <w:rPr>
      <w:rFonts w:ascii="Lucida Sans Unicode" w:hAnsi="Lucida Sans Unicode"/>
      <w:sz w:val="16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B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B28"/>
    <w:rPr>
      <w:rFonts w:ascii="Lucida Sans Unicode" w:hAnsi="Lucida Sans Unicode"/>
      <w:b/>
      <w:bCs/>
      <w:sz w:val="16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D2384"/>
    <w:rPr>
      <w:rFonts w:asciiTheme="minorHAnsi" w:hAnsiTheme="minorHAnsi" w:cstheme="minorBidi"/>
      <w:sz w:val="20"/>
      <w:szCs w:val="20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39011F"/>
    <w:pPr>
      <w:spacing w:before="120" w:line="288" w:lineRule="auto"/>
      <w:ind w:left="851"/>
      <w:jc w:val="both"/>
    </w:pPr>
    <w:rPr>
      <w:rFonts w:eastAsia="Arial Unicode MS"/>
      <w:color w:val="000000" w:themeColor="text1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39011F"/>
    <w:pPr>
      <w:spacing w:before="120" w:line="288" w:lineRule="auto"/>
      <w:ind w:left="1134"/>
      <w:jc w:val="both"/>
    </w:pPr>
    <w:rPr>
      <w:rFonts w:eastAsia="Arial Unicode MS"/>
      <w:color w:val="000000" w:themeColor="text1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39011F"/>
    <w:pPr>
      <w:spacing w:before="120" w:line="288" w:lineRule="auto"/>
      <w:ind w:left="1418"/>
      <w:jc w:val="both"/>
    </w:pPr>
    <w:rPr>
      <w:rFonts w:eastAsia="Arial Unicode MS"/>
      <w:color w:val="000000" w:themeColor="text1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39011F"/>
    <w:pPr>
      <w:spacing w:before="120" w:line="288" w:lineRule="auto"/>
      <w:ind w:left="1701"/>
      <w:jc w:val="both"/>
    </w:pPr>
    <w:rPr>
      <w:rFonts w:eastAsia="Arial Unicode MS"/>
      <w:color w:val="000000" w:themeColor="text1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39011F"/>
    <w:pPr>
      <w:spacing w:before="120" w:line="288" w:lineRule="auto"/>
      <w:ind w:left="1985"/>
      <w:jc w:val="both"/>
    </w:pPr>
    <w:rPr>
      <w:rFonts w:eastAsia="Arial Unicode MS"/>
      <w:color w:val="000000" w:themeColor="text1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39011F"/>
    <w:pPr>
      <w:spacing w:before="120" w:line="288" w:lineRule="auto"/>
      <w:ind w:left="2268"/>
      <w:jc w:val="both"/>
    </w:pPr>
    <w:rPr>
      <w:rFonts w:eastAsia="Arial Unicode MS"/>
      <w:color w:val="000000" w:themeColor="text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53B28"/>
    <w:pPr>
      <w:spacing w:before="120" w:line="288" w:lineRule="auto"/>
      <w:jc w:val="both"/>
    </w:pPr>
    <w:rPr>
      <w:rFonts w:eastAsia="Arial Unicode MS" w:cs="Tahoma"/>
      <w:color w:val="000000" w:themeColor="text1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53B28"/>
    <w:rPr>
      <w:rFonts w:ascii="Lucida Sans Unicode" w:hAnsi="Lucida Sans Unicode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39011F"/>
    <w:pPr>
      <w:spacing w:before="120" w:line="288" w:lineRule="auto"/>
      <w:ind w:left="284" w:hanging="284"/>
      <w:contextualSpacing/>
      <w:jc w:val="both"/>
    </w:pPr>
    <w:rPr>
      <w:rFonts w:eastAsia="Arial Unicode MS"/>
      <w:color w:val="000000" w:themeColor="text1"/>
    </w:rPr>
  </w:style>
  <w:style w:type="paragraph" w:styleId="Seznam2">
    <w:name w:val="List 2"/>
    <w:basedOn w:val="Normln"/>
    <w:uiPriority w:val="99"/>
    <w:semiHidden/>
    <w:unhideWhenUsed/>
    <w:rsid w:val="0039011F"/>
    <w:pPr>
      <w:spacing w:before="120" w:line="288" w:lineRule="auto"/>
      <w:ind w:left="568" w:hanging="284"/>
      <w:contextualSpacing/>
      <w:jc w:val="both"/>
    </w:pPr>
    <w:rPr>
      <w:rFonts w:eastAsia="Arial Unicode MS"/>
      <w:color w:val="000000" w:themeColor="text1"/>
    </w:rPr>
  </w:style>
  <w:style w:type="paragraph" w:styleId="Seznam3">
    <w:name w:val="List 3"/>
    <w:basedOn w:val="Normln"/>
    <w:uiPriority w:val="99"/>
    <w:semiHidden/>
    <w:unhideWhenUsed/>
    <w:rsid w:val="0039011F"/>
    <w:pPr>
      <w:spacing w:before="120" w:line="288" w:lineRule="auto"/>
      <w:ind w:left="851" w:hanging="284"/>
      <w:contextualSpacing/>
      <w:jc w:val="both"/>
    </w:pPr>
    <w:rPr>
      <w:rFonts w:eastAsia="Arial Unicode MS"/>
      <w:color w:val="000000" w:themeColor="text1"/>
    </w:rPr>
  </w:style>
  <w:style w:type="paragraph" w:styleId="Seznam4">
    <w:name w:val="List 4"/>
    <w:basedOn w:val="Normln"/>
    <w:uiPriority w:val="99"/>
    <w:semiHidden/>
    <w:unhideWhenUsed/>
    <w:rsid w:val="0039011F"/>
    <w:pPr>
      <w:spacing w:before="120" w:line="288" w:lineRule="auto"/>
      <w:ind w:left="1135" w:hanging="284"/>
      <w:contextualSpacing/>
      <w:jc w:val="both"/>
    </w:pPr>
    <w:rPr>
      <w:rFonts w:eastAsia="Arial Unicode MS"/>
      <w:color w:val="000000" w:themeColor="text1"/>
    </w:rPr>
  </w:style>
  <w:style w:type="paragraph" w:styleId="Seznam5">
    <w:name w:val="List 5"/>
    <w:basedOn w:val="Normln"/>
    <w:uiPriority w:val="99"/>
    <w:semiHidden/>
    <w:unhideWhenUsed/>
    <w:rsid w:val="0039011F"/>
    <w:pPr>
      <w:spacing w:before="120" w:line="288" w:lineRule="auto"/>
      <w:ind w:left="1418" w:hanging="284"/>
      <w:contextualSpacing/>
      <w:jc w:val="both"/>
    </w:pPr>
    <w:rPr>
      <w:rFonts w:eastAsia="Arial Unicode MS"/>
      <w:color w:val="000000" w:themeColor="text1"/>
    </w:rPr>
  </w:style>
  <w:style w:type="paragraph" w:styleId="Seznamsodrkami">
    <w:name w:val="List Bullet"/>
    <w:basedOn w:val="Normln"/>
    <w:uiPriority w:val="99"/>
    <w:semiHidden/>
    <w:unhideWhenUsed/>
    <w:rsid w:val="00B67A6F"/>
    <w:pPr>
      <w:numPr>
        <w:numId w:val="6"/>
      </w:numPr>
      <w:spacing w:before="120" w:line="288" w:lineRule="auto"/>
      <w:contextualSpacing/>
      <w:jc w:val="both"/>
    </w:pPr>
    <w:rPr>
      <w:rFonts w:eastAsia="Arial Unicode MS"/>
      <w:color w:val="000000" w:themeColor="text1"/>
    </w:rPr>
  </w:style>
  <w:style w:type="paragraph" w:styleId="Seznamsodrkami2">
    <w:name w:val="List Bullet 2"/>
    <w:basedOn w:val="Normln"/>
    <w:uiPriority w:val="99"/>
    <w:semiHidden/>
    <w:unhideWhenUsed/>
    <w:rsid w:val="00B67A6F"/>
    <w:pPr>
      <w:numPr>
        <w:numId w:val="7"/>
      </w:numPr>
      <w:spacing w:before="120" w:line="288" w:lineRule="auto"/>
      <w:contextualSpacing/>
      <w:jc w:val="both"/>
    </w:pPr>
    <w:rPr>
      <w:rFonts w:eastAsia="Arial Unicode MS"/>
      <w:color w:val="000000" w:themeColor="text1"/>
    </w:rPr>
  </w:style>
  <w:style w:type="paragraph" w:styleId="Seznamsodrkami3">
    <w:name w:val="List Bullet 3"/>
    <w:basedOn w:val="Normln"/>
    <w:uiPriority w:val="99"/>
    <w:semiHidden/>
    <w:unhideWhenUsed/>
    <w:rsid w:val="0039011F"/>
    <w:pPr>
      <w:numPr>
        <w:numId w:val="8"/>
      </w:numPr>
      <w:spacing w:before="120" w:line="288" w:lineRule="auto"/>
      <w:ind w:left="851" w:hanging="284"/>
      <w:contextualSpacing/>
      <w:jc w:val="both"/>
    </w:pPr>
    <w:rPr>
      <w:rFonts w:eastAsia="Arial Unicode MS"/>
      <w:color w:val="000000" w:themeColor="text1"/>
    </w:rPr>
  </w:style>
  <w:style w:type="paragraph" w:styleId="Seznamsodrkami4">
    <w:name w:val="List Bullet 4"/>
    <w:basedOn w:val="Normln"/>
    <w:uiPriority w:val="99"/>
    <w:semiHidden/>
    <w:unhideWhenUsed/>
    <w:rsid w:val="002A205F"/>
    <w:pPr>
      <w:numPr>
        <w:numId w:val="9"/>
      </w:numPr>
      <w:spacing w:before="120" w:line="288" w:lineRule="auto"/>
      <w:ind w:left="1135" w:hanging="284"/>
      <w:contextualSpacing/>
      <w:jc w:val="both"/>
    </w:pPr>
    <w:rPr>
      <w:rFonts w:eastAsia="Arial Unicode MS"/>
      <w:color w:val="000000" w:themeColor="text1"/>
    </w:rPr>
  </w:style>
  <w:style w:type="paragraph" w:styleId="Seznamsodrkami5">
    <w:name w:val="List Bullet 5"/>
    <w:basedOn w:val="Normln"/>
    <w:uiPriority w:val="99"/>
    <w:semiHidden/>
    <w:unhideWhenUsed/>
    <w:rsid w:val="002A205F"/>
    <w:pPr>
      <w:numPr>
        <w:numId w:val="10"/>
      </w:numPr>
      <w:spacing w:before="120" w:line="288" w:lineRule="auto"/>
      <w:ind w:left="1418" w:hanging="284"/>
      <w:contextualSpacing/>
      <w:jc w:val="both"/>
    </w:pPr>
    <w:rPr>
      <w:rFonts w:eastAsia="Arial Unicode MS"/>
      <w:color w:val="000000" w:themeColor="text1"/>
    </w:rPr>
  </w:style>
  <w:style w:type="character" w:styleId="Sledovanodkaz">
    <w:name w:val="FollowedHyperlink"/>
    <w:basedOn w:val="Standardnpsmoodstavce"/>
    <w:uiPriority w:val="99"/>
    <w:semiHidden/>
    <w:unhideWhenUsed/>
    <w:rsid w:val="00205EDC"/>
    <w:rPr>
      <w:color w:val="000000" w:themeColor="text1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384"/>
    <w:pPr>
      <w:spacing w:before="120" w:line="288" w:lineRule="auto"/>
      <w:jc w:val="both"/>
    </w:pPr>
    <w:rPr>
      <w:rFonts w:eastAsia="Arial Unicode MS"/>
      <w:color w:val="000000" w:themeColor="text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38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3B28"/>
    <w:pPr>
      <w:spacing w:before="120" w:line="288" w:lineRule="auto"/>
      <w:jc w:val="both"/>
    </w:pPr>
    <w:rPr>
      <w:rFonts w:eastAsia="Arial Unicode MS"/>
      <w:color w:val="000000" w:themeColor="text1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3B28"/>
    <w:rPr>
      <w:rFonts w:ascii="Lucida Sans Unicode" w:hAnsi="Lucida Sans Unicode"/>
      <w:sz w:val="16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53B28"/>
    <w:pPr>
      <w:spacing w:before="120" w:line="288" w:lineRule="auto"/>
      <w:jc w:val="both"/>
    </w:pPr>
    <w:rPr>
      <w:rFonts w:eastAsia="Arial Unicode MS"/>
      <w:color w:val="000000" w:themeColor="text1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53B28"/>
    <w:rPr>
      <w:rFonts w:ascii="Lucida Sans Unicode" w:hAnsi="Lucida Sans Unicode"/>
      <w:sz w:val="16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D2384"/>
    <w:rPr>
      <w:rFonts w:asciiTheme="minorHAnsi" w:hAnsiTheme="minorHAnsi" w:cstheme="minorBid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612FF"/>
    <w:pPr>
      <w:tabs>
        <w:tab w:val="center" w:pos="5245"/>
        <w:tab w:val="center" w:pos="10490"/>
      </w:tabs>
      <w:spacing w:line="288" w:lineRule="auto"/>
      <w:jc w:val="both"/>
    </w:pPr>
    <w:rPr>
      <w:rFonts w:eastAsia="Arial Unicode MS"/>
      <w:color w:val="000000" w:themeColor="text1"/>
      <w:sz w:val="17"/>
      <w:szCs w:val="17"/>
    </w:rPr>
  </w:style>
  <w:style w:type="character" w:customStyle="1" w:styleId="ZhlavChar">
    <w:name w:val="Záhlaví Char"/>
    <w:basedOn w:val="Standardnpsmoodstavce"/>
    <w:link w:val="Zhlav"/>
    <w:uiPriority w:val="99"/>
    <w:rsid w:val="00E612FF"/>
    <w:rPr>
      <w:sz w:val="17"/>
      <w:szCs w:val="17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53B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88" w:lineRule="auto"/>
      <w:ind w:left="1134" w:hanging="1134"/>
      <w:jc w:val="both"/>
    </w:pPr>
    <w:rPr>
      <w:rFonts w:asciiTheme="majorHAnsi" w:eastAsiaTheme="majorEastAsia" w:hAnsiTheme="majorHAnsi" w:cstheme="majorBidi"/>
      <w:color w:val="000000" w:themeColor="text1"/>
      <w:sz w:val="23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53B28"/>
    <w:rPr>
      <w:rFonts w:asciiTheme="majorHAnsi" w:eastAsiaTheme="majorEastAsia" w:hAnsiTheme="majorHAnsi" w:cstheme="majorBidi"/>
      <w:sz w:val="23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3B28"/>
    <w:pPr>
      <w:spacing w:before="120" w:line="288" w:lineRule="auto"/>
      <w:jc w:val="both"/>
    </w:pPr>
    <w:rPr>
      <w:rFonts w:eastAsia="Arial Unicode MS"/>
      <w:color w:val="000000" w:themeColor="text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3B28"/>
    <w:rPr>
      <w:rFonts w:ascii="Lucida Sans Unicode" w:hAnsi="Lucida Sans Unicode"/>
      <w:sz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9011F"/>
    <w:pPr>
      <w:ind w:firstLine="284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9011F"/>
    <w:rPr>
      <w:rFonts w:ascii="Lucida Sans Unicode" w:hAnsi="Lucida Sans Unicode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011F"/>
    <w:pPr>
      <w:spacing w:before="120" w:line="288" w:lineRule="auto"/>
      <w:ind w:left="284"/>
      <w:jc w:val="both"/>
    </w:pPr>
    <w:rPr>
      <w:rFonts w:eastAsia="Arial Unicode MS"/>
      <w:color w:val="000000" w:themeColor="text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011F"/>
    <w:rPr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9011F"/>
    <w:pPr>
      <w:ind w:firstLine="284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9011F"/>
    <w:rPr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3B28"/>
    <w:pPr>
      <w:spacing w:before="120" w:line="288" w:lineRule="auto"/>
      <w:jc w:val="both"/>
    </w:pPr>
    <w:rPr>
      <w:rFonts w:eastAsia="Arial Unicode MS"/>
      <w:color w:val="000000" w:themeColor="text1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3B28"/>
    <w:rPr>
      <w:rFonts w:ascii="Lucida Sans Unicode" w:hAnsi="Lucida Sans Unicode"/>
      <w:sz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3B28"/>
    <w:pPr>
      <w:spacing w:before="120" w:line="288" w:lineRule="auto"/>
      <w:jc w:val="both"/>
    </w:pPr>
    <w:rPr>
      <w:rFonts w:eastAsia="Arial Unicode MS"/>
      <w:color w:val="000000" w:themeColor="text1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3B28"/>
    <w:rPr>
      <w:rFonts w:ascii="Lucida Sans Unicode" w:hAnsi="Lucida Sans Unicode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9011F"/>
    <w:pPr>
      <w:spacing w:before="120" w:line="288" w:lineRule="auto"/>
      <w:ind w:left="284"/>
      <w:jc w:val="both"/>
    </w:pPr>
    <w:rPr>
      <w:rFonts w:eastAsia="Arial Unicode MS"/>
      <w:color w:val="000000" w:themeColor="text1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9011F"/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9011F"/>
    <w:pPr>
      <w:spacing w:before="120" w:line="288" w:lineRule="auto"/>
      <w:ind w:left="284"/>
      <w:jc w:val="both"/>
    </w:pPr>
    <w:rPr>
      <w:rFonts w:eastAsia="Arial Unicode MS"/>
      <w:color w:val="000000" w:themeColor="text1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9011F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05EDC"/>
    <w:pPr>
      <w:tabs>
        <w:tab w:val="center" w:pos="4479"/>
        <w:tab w:val="right" w:pos="8959"/>
      </w:tabs>
      <w:spacing w:line="252" w:lineRule="auto"/>
      <w:contextualSpacing/>
    </w:pPr>
    <w:rPr>
      <w:rFonts w:ascii="Arial" w:eastAsia="Arial Unicode MS" w:hAnsi="Arial"/>
      <w:color w:val="CFD2BD" w:themeColor="accent1" w:themeTint="66"/>
      <w:spacing w:val="-2"/>
      <w:sz w:val="16"/>
      <w:szCs w:val="17"/>
    </w:rPr>
  </w:style>
  <w:style w:type="character" w:customStyle="1" w:styleId="ZpatChar">
    <w:name w:val="Zápatí Char"/>
    <w:basedOn w:val="Standardnpsmoodstavce"/>
    <w:link w:val="Zpat"/>
    <w:uiPriority w:val="99"/>
    <w:rsid w:val="00205EDC"/>
    <w:rPr>
      <w:rFonts w:ascii="Arial" w:hAnsi="Arial"/>
      <w:color w:val="CFD2BD" w:themeColor="accent1" w:themeTint="66"/>
      <w:spacing w:val="-2"/>
      <w:sz w:val="16"/>
      <w:szCs w:val="17"/>
    </w:rPr>
  </w:style>
  <w:style w:type="paragraph" w:styleId="Zvr">
    <w:name w:val="Closing"/>
    <w:basedOn w:val="Normln"/>
    <w:link w:val="ZvrChar"/>
    <w:uiPriority w:val="99"/>
    <w:semiHidden/>
    <w:unhideWhenUsed/>
    <w:rsid w:val="00453B28"/>
    <w:pPr>
      <w:spacing w:before="120" w:line="288" w:lineRule="auto"/>
      <w:ind w:left="4252"/>
      <w:jc w:val="both"/>
    </w:pPr>
    <w:rPr>
      <w:rFonts w:eastAsia="Arial Unicode MS"/>
      <w:color w:val="000000" w:themeColor="text1"/>
    </w:rPr>
  </w:style>
  <w:style w:type="character" w:customStyle="1" w:styleId="ZvrChar">
    <w:name w:val="Závěr Char"/>
    <w:basedOn w:val="Standardnpsmoodstavce"/>
    <w:link w:val="Zvr"/>
    <w:uiPriority w:val="99"/>
    <w:semiHidden/>
    <w:rsid w:val="00453B28"/>
    <w:rPr>
      <w:rFonts w:ascii="Lucida Sans Unicode" w:hAnsi="Lucida Sans Unicode"/>
      <w:sz w:val="16"/>
    </w:rPr>
  </w:style>
  <w:style w:type="character" w:styleId="Siln">
    <w:name w:val="Strong"/>
    <w:basedOn w:val="Standardnpsmoodstavce"/>
    <w:uiPriority w:val="22"/>
    <w:qFormat/>
    <w:rsid w:val="00ED2A50"/>
    <w:rPr>
      <w:b/>
      <w:bCs/>
    </w:rPr>
  </w:style>
  <w:style w:type="paragraph" w:styleId="Bezmezer">
    <w:name w:val="No Spacing"/>
    <w:uiPriority w:val="1"/>
    <w:qFormat/>
    <w:rsid w:val="00E17E62"/>
  </w:style>
  <w:style w:type="table" w:styleId="Mkatabulky">
    <w:name w:val="Table Grid"/>
    <w:basedOn w:val="Normlntabulka"/>
    <w:uiPriority w:val="59"/>
    <w:rsid w:val="00CF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9" w:type="dxa"/>
        <w:right w:w="79" w:type="dxa"/>
      </w:tblCellMar>
    </w:tblPr>
    <w:tcPr>
      <w:vAlign w:val="center"/>
    </w:tcPr>
  </w:style>
  <w:style w:type="table" w:styleId="Svtlstnovn">
    <w:name w:val="Light Shading"/>
    <w:basedOn w:val="Normlntabulka"/>
    <w:uiPriority w:val="60"/>
    <w:rsid w:val="00805A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draznnjemn">
    <w:name w:val="Subtle Emphasis"/>
    <w:basedOn w:val="Standardnpsmoodstavce"/>
    <w:uiPriority w:val="19"/>
    <w:semiHidden/>
    <w:unhideWhenUsed/>
    <w:qFormat/>
    <w:rsid w:val="00877291"/>
    <w:rPr>
      <w:i/>
      <w:iCs/>
      <w:color w:val="F6BF12" w:themeColor="background2"/>
    </w:rPr>
  </w:style>
  <w:style w:type="character" w:styleId="Zstupntext">
    <w:name w:val="Placeholder Text"/>
    <w:basedOn w:val="Standardnpsmoodstavce"/>
    <w:uiPriority w:val="99"/>
    <w:semiHidden/>
    <w:rsid w:val="00877291"/>
    <w:rPr>
      <w:color w:val="F6BF12" w:themeColor="background2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877291"/>
    <w:rPr>
      <w:smallCaps/>
      <w:color w:val="4C5042" w:themeColor="accent2"/>
      <w:u w:val="none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77291"/>
    <w:rPr>
      <w:b/>
      <w:bCs/>
      <w:smallCaps/>
      <w:color w:val="4C5042" w:themeColor="accent2"/>
      <w:spacing w:val="5"/>
      <w:u w:val="none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77291"/>
    <w:pPr>
      <w:spacing w:before="200" w:after="280" w:line="288" w:lineRule="auto"/>
      <w:ind w:left="936" w:right="936"/>
      <w:jc w:val="both"/>
    </w:pPr>
    <w:rPr>
      <w:rFonts w:eastAsia="Arial Unicode MS"/>
      <w:b/>
      <w:bCs/>
      <w:i/>
      <w:iCs/>
      <w:color w:val="868D6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77291"/>
    <w:rPr>
      <w:b/>
      <w:bCs/>
      <w:i/>
      <w:iCs/>
      <w:color w:val="868D60" w:themeColor="accent1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77291"/>
    <w:rPr>
      <w:b/>
      <w:bCs/>
      <w:i/>
      <w:iCs/>
      <w:color w:val="868D60" w:themeColor="accent1"/>
    </w:rPr>
  </w:style>
  <w:style w:type="numbering" w:customStyle="1" w:styleId="EMUNFamilyOffice">
    <w:name w:val="EMUN Family Office"/>
    <w:uiPriority w:val="99"/>
    <w:rsid w:val="00F00507"/>
    <w:pPr>
      <w:numPr>
        <w:numId w:val="1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D2384"/>
    <w:rPr>
      <w:rFonts w:asciiTheme="minorHAnsi" w:hAnsiTheme="minorHAnsi" w:cstheme="minorBidi"/>
      <w:sz w:val="20"/>
      <w:szCs w:val="16"/>
    </w:rPr>
  </w:style>
  <w:style w:type="character" w:styleId="Odkaznavysvtlivky">
    <w:name w:val="endnote reference"/>
    <w:basedOn w:val="Standardnpsmoodstavce"/>
    <w:uiPriority w:val="99"/>
    <w:semiHidden/>
    <w:unhideWhenUsed/>
    <w:rsid w:val="005D2384"/>
    <w:rPr>
      <w:rFonts w:asciiTheme="minorHAnsi" w:hAnsiTheme="minorHAnsi"/>
      <w:sz w:val="20"/>
      <w:vertAlign w:val="superscript"/>
    </w:rPr>
  </w:style>
  <w:style w:type="paragraph" w:styleId="Podpis">
    <w:name w:val="Signature"/>
    <w:basedOn w:val="Normln"/>
    <w:link w:val="PodpisChar"/>
    <w:uiPriority w:val="99"/>
    <w:semiHidden/>
    <w:unhideWhenUsed/>
    <w:rsid w:val="0039011F"/>
    <w:pPr>
      <w:spacing w:before="120" w:line="288" w:lineRule="auto"/>
      <w:ind w:left="4763"/>
      <w:jc w:val="both"/>
    </w:pPr>
    <w:rPr>
      <w:rFonts w:eastAsia="Arial Unicode MS"/>
      <w:color w:val="000000" w:themeColor="text1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39011F"/>
    <w:rPr>
      <w:sz w:val="22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39011F"/>
    <w:pPr>
      <w:spacing w:before="120" w:line="288" w:lineRule="auto"/>
      <w:ind w:left="284"/>
      <w:jc w:val="both"/>
    </w:pPr>
    <w:rPr>
      <w:rFonts w:eastAsia="Arial Unicode MS"/>
      <w:color w:val="000000" w:themeColor="text1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39011F"/>
    <w:pPr>
      <w:spacing w:before="120" w:line="288" w:lineRule="auto"/>
      <w:ind w:left="567"/>
      <w:jc w:val="both"/>
    </w:pPr>
    <w:rPr>
      <w:rFonts w:eastAsia="Arial Unicode MS"/>
      <w:color w:val="000000" w:themeColor="text1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39011F"/>
    <w:pPr>
      <w:spacing w:before="120" w:line="288" w:lineRule="auto"/>
      <w:ind w:left="284" w:hanging="284"/>
      <w:jc w:val="both"/>
    </w:pPr>
    <w:rPr>
      <w:rFonts w:eastAsia="Arial Unicode MS"/>
      <w:color w:val="000000" w:themeColor="text1"/>
    </w:rPr>
  </w:style>
  <w:style w:type="numbering" w:styleId="111111">
    <w:name w:val="Outline List 2"/>
    <w:aliases w:val="Číslování EMUN 1"/>
    <w:basedOn w:val="Bezseznamu"/>
    <w:uiPriority w:val="99"/>
    <w:semiHidden/>
    <w:unhideWhenUsed/>
    <w:rsid w:val="000F4C60"/>
    <w:pPr>
      <w:numPr>
        <w:numId w:val="12"/>
      </w:numPr>
    </w:pPr>
  </w:style>
  <w:style w:type="numbering" w:styleId="1ai">
    <w:name w:val="Outline List 1"/>
    <w:aliases w:val="Číslování EMUN 2"/>
    <w:basedOn w:val="Bezseznamu"/>
    <w:uiPriority w:val="99"/>
    <w:semiHidden/>
    <w:unhideWhenUsed/>
    <w:rsid w:val="003555D4"/>
    <w:pPr>
      <w:numPr>
        <w:numId w:val="13"/>
      </w:numPr>
    </w:pPr>
  </w:style>
  <w:style w:type="table" w:styleId="Stednmka3zvraznn2">
    <w:name w:val="Medium Grid 3 Accent 2"/>
    <w:basedOn w:val="Normlntabulka"/>
    <w:uiPriority w:val="69"/>
    <w:rsid w:val="00981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6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50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50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50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50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AD9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AD9B" w:themeFill="accent2" w:themeFillTint="7F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B3224F"/>
    <w:pPr>
      <w:spacing w:line="288" w:lineRule="auto"/>
      <w:jc w:val="both"/>
    </w:pPr>
    <w:rPr>
      <w:rFonts w:eastAsia="Arial Unicode MS"/>
      <w:color w:val="000000" w:themeColor="text1"/>
    </w:rPr>
  </w:style>
  <w:style w:type="paragraph" w:styleId="Textvbloku">
    <w:name w:val="Block Text"/>
    <w:basedOn w:val="Normln"/>
    <w:uiPriority w:val="99"/>
    <w:semiHidden/>
    <w:unhideWhenUsed/>
    <w:rsid w:val="002A205F"/>
    <w:pPr>
      <w:pBdr>
        <w:top w:val="single" w:sz="2" w:space="10" w:color="868D60" w:themeColor="accent1" w:frame="1"/>
        <w:left w:val="single" w:sz="2" w:space="10" w:color="868D60" w:themeColor="accent1" w:frame="1"/>
        <w:bottom w:val="single" w:sz="2" w:space="10" w:color="868D60" w:themeColor="accent1" w:frame="1"/>
        <w:right w:val="single" w:sz="2" w:space="10" w:color="868D60" w:themeColor="accent1" w:frame="1"/>
      </w:pBdr>
      <w:spacing w:before="120" w:line="288" w:lineRule="auto"/>
      <w:ind w:left="1134" w:right="1134"/>
      <w:jc w:val="both"/>
    </w:pPr>
    <w:rPr>
      <w:rFonts w:eastAsiaTheme="minorEastAsia"/>
      <w:i/>
      <w:iCs/>
      <w:color w:val="868D60" w:themeColor="accent1"/>
    </w:rPr>
  </w:style>
  <w:style w:type="character" w:customStyle="1" w:styleId="Dleit">
    <w:name w:val="Důležité"/>
    <w:basedOn w:val="Standardnpsmoodstavce"/>
    <w:rsid w:val="005D2384"/>
    <w:rPr>
      <w:rFonts w:asciiTheme="minorHAnsi" w:hAnsiTheme="minorHAnsi" w:cs="Tahoma"/>
      <w:b/>
      <w:bCs/>
      <w:color w:val="000000" w:themeColor="text1"/>
      <w:sz w:val="20"/>
      <w:u w:val="single"/>
    </w:rPr>
  </w:style>
  <w:style w:type="character" w:styleId="Hashtag">
    <w:name w:val="Hashtag"/>
    <w:basedOn w:val="Standardnpsmoodstavce"/>
    <w:uiPriority w:val="99"/>
    <w:semiHidden/>
    <w:unhideWhenUsed/>
    <w:rsid w:val="005D2384"/>
    <w:rPr>
      <w:color w:val="868D60" w:themeColor="accent1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D2384"/>
    <w:rPr>
      <w:color w:val="000000" w:themeColor="text1"/>
      <w:bdr w:val="none" w:sz="0" w:space="0" w:color="auto"/>
      <w:shd w:val="clear" w:color="auto" w:fill="auto"/>
    </w:rPr>
  </w:style>
  <w:style w:type="character" w:styleId="Nzevknihy">
    <w:name w:val="Book Title"/>
    <w:basedOn w:val="Standardnpsmoodstavce"/>
    <w:uiPriority w:val="33"/>
    <w:rsid w:val="00E17E62"/>
    <w:rPr>
      <w:rFonts w:asciiTheme="minorHAnsi" w:hAnsiTheme="minorHAnsi" w:cstheme="minorBidi"/>
      <w:b/>
      <w:bCs/>
      <w:i/>
      <w:iCs/>
      <w:spacing w:val="5"/>
    </w:rPr>
  </w:style>
  <w:style w:type="paragraph" w:customStyle="1" w:styleId="xxmsonormal">
    <w:name w:val="x_xmsonormal"/>
    <w:basedOn w:val="Normln"/>
    <w:rsid w:val="001D3EFE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janeba@emun-partners.cz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EMUN Family Office">
  <a:themeElements>
    <a:clrScheme name="EMUN Family Office">
      <a:dk1>
        <a:srgbClr val="000000"/>
      </a:dk1>
      <a:lt1>
        <a:srgbClr val="FFFFFF"/>
      </a:lt1>
      <a:dk2>
        <a:srgbClr val="B12133"/>
      </a:dk2>
      <a:lt2>
        <a:srgbClr val="F6BF12"/>
      </a:lt2>
      <a:accent1>
        <a:srgbClr val="868D60"/>
      </a:accent1>
      <a:accent2>
        <a:srgbClr val="4C5042"/>
      </a:accent2>
      <a:accent3>
        <a:srgbClr val="CAAA93"/>
      </a:accent3>
      <a:accent4>
        <a:srgbClr val="B6AD99"/>
      </a:accent4>
      <a:accent5>
        <a:srgbClr val="AAAFA7"/>
      </a:accent5>
      <a:accent6>
        <a:srgbClr val="D2D2CF"/>
      </a:accent6>
      <a:hlink>
        <a:srgbClr val="000000"/>
      </a:hlink>
      <a:folHlink>
        <a:srgbClr val="000000"/>
      </a:folHlink>
    </a:clrScheme>
    <a:fontScheme name="EMUN Family Office">
      <a:majorFont>
        <a:latin typeface="Times New Roman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EMUN Family Office">
        <a:dk1>
          <a:srgbClr val="000000"/>
        </a:dk1>
        <a:lt1>
          <a:srgbClr val="FFFFFF"/>
        </a:lt1>
        <a:dk2>
          <a:srgbClr val="B12133"/>
        </a:dk2>
        <a:lt2>
          <a:srgbClr val="F6BF12"/>
        </a:lt2>
        <a:accent1>
          <a:srgbClr val="868D60"/>
        </a:accent1>
        <a:accent2>
          <a:srgbClr val="4C5042"/>
        </a:accent2>
        <a:accent3>
          <a:srgbClr val="CAAA93"/>
        </a:accent3>
        <a:accent4>
          <a:srgbClr val="B6AD99"/>
        </a:accent4>
        <a:accent5>
          <a:srgbClr val="AAAFA7"/>
        </a:accent5>
        <a:accent6>
          <a:srgbClr val="D2D2CF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6B1DE61D55343B2527174F04836FF" ma:contentTypeVersion="12" ma:contentTypeDescription="Vytvoří nový dokument" ma:contentTypeScope="" ma:versionID="2f2cab90c2da3041c4fc7514bc86915b">
  <xsd:schema xmlns:xsd="http://www.w3.org/2001/XMLSchema" xmlns:xs="http://www.w3.org/2001/XMLSchema" xmlns:p="http://schemas.microsoft.com/office/2006/metadata/properties" xmlns:ns2="238c0955-2906-4b76-84f3-6794a970c7cb" xmlns:ns3="c55423c5-ea45-4d8a-8383-a30669f5fdd9" targetNamespace="http://schemas.microsoft.com/office/2006/metadata/properties" ma:root="true" ma:fieldsID="1aae09205370853c2f1932c929912365" ns2:_="" ns3:_="">
    <xsd:import namespace="238c0955-2906-4b76-84f3-6794a970c7cb"/>
    <xsd:import namespace="c55423c5-ea45-4d8a-8383-a30669f5f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c0955-2906-4b76-84f3-6794a970c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02739f2-e450-4d0b-ace9-7960d043d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423c5-ea45-4d8a-8383-a30669f5fd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900bf2-42a0-4db4-af57-b953ad3bc574}" ma:internalName="TaxCatchAll" ma:showField="CatchAllData" ma:web="c55423c5-ea45-4d8a-8383-a30669f5f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5423c5-ea45-4d8a-8383-a30669f5fdd9" xsi:nil="true"/>
    <lcf76f155ced4ddcb4097134ff3c332f xmlns="238c0955-2906-4b76-84f3-6794a970c7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C6E0F9-E867-4948-8E00-DF6D4561F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1CE01-02B9-4EA4-B690-62A62CF42880}"/>
</file>

<file path=customXml/itemProps3.xml><?xml version="1.0" encoding="utf-8"?>
<ds:datastoreItem xmlns:ds="http://schemas.openxmlformats.org/officeDocument/2006/customXml" ds:itemID="{00649E12-70F8-4B6C-A264-23A02E8E76AA}"/>
</file>

<file path=customXml/itemProps4.xml><?xml version="1.0" encoding="utf-8"?>
<ds:datastoreItem xmlns:ds="http://schemas.openxmlformats.org/officeDocument/2006/customXml" ds:itemID="{7B9B8D44-5F33-4F8D-9330-35EC690C61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760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EMUN Family Office</dc:title>
  <dc:subject/>
  <dc:creator>Tomáš Janeba | EMUN</dc:creator>
  <cp:keywords>EMUN Family Office</cp:keywords>
  <dc:description/>
  <cp:lastModifiedBy>Tomáš Janeba</cp:lastModifiedBy>
  <cp:revision>11</cp:revision>
  <cp:lastPrinted>2012-03-13T12:48:00Z</cp:lastPrinted>
  <dcterms:created xsi:type="dcterms:W3CDTF">2021-01-25T12:58:00Z</dcterms:created>
  <dcterms:modified xsi:type="dcterms:W3CDTF">2021-01-25T14:28:00Z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0x0101000EB2C2511EA8B5448B3FC91E7757AD98</vt:lpwstr>
  </property>
</Properties>
</file>